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D17C" w14:textId="77777777" w:rsidR="00000000" w:rsidRDefault="00493705">
      <w:pPr>
        <w:rPr>
          <w:rStyle w:val="a4"/>
          <w:rFonts w:eastAsia="標楷體" w:hint="eastAsia"/>
          <w:b w:val="0"/>
          <w:bCs w:val="0"/>
          <w:color w:val="000000"/>
          <w:spacing w:val="13"/>
          <w:sz w:val="28"/>
          <w:shd w:val="pct15" w:color="auto" w:fill="FFFFFF"/>
        </w:rPr>
      </w:pPr>
      <w:r>
        <w:rPr>
          <w:rStyle w:val="a4"/>
          <w:rFonts w:eastAsia="標楷體" w:hint="eastAsia"/>
          <w:b w:val="0"/>
          <w:bCs w:val="0"/>
          <w:color w:val="000000"/>
          <w:spacing w:val="13"/>
          <w:sz w:val="28"/>
          <w:shd w:val="pct15" w:color="auto" w:fill="FFFFFF"/>
        </w:rPr>
        <w:t>附件一</w:t>
      </w:r>
      <w:r>
        <w:rPr>
          <w:rStyle w:val="a4"/>
          <w:rFonts w:eastAsia="標楷體" w:hint="eastAsia"/>
          <w:b w:val="0"/>
          <w:bCs w:val="0"/>
          <w:color w:val="000000"/>
          <w:spacing w:val="13"/>
          <w:sz w:val="28"/>
          <w:shd w:val="pct15" w:color="auto" w:fill="FFFFFF"/>
        </w:rPr>
        <w:t xml:space="preserve">  </w:t>
      </w:r>
      <w:r>
        <w:rPr>
          <w:rStyle w:val="a4"/>
          <w:rFonts w:eastAsia="標楷體" w:hint="eastAsia"/>
          <w:b w:val="0"/>
          <w:bCs w:val="0"/>
          <w:color w:val="000000"/>
          <w:spacing w:val="13"/>
          <w:sz w:val="28"/>
          <w:shd w:val="pct15" w:color="auto" w:fill="FFFFFF"/>
        </w:rPr>
        <w:t>台灣黃金雞專櫃地址</w:t>
      </w:r>
    </w:p>
    <w:p w14:paraId="7A763F7C" w14:textId="77777777" w:rsidR="00000000" w:rsidRDefault="00493705">
      <w:pPr>
        <w:widowControl/>
        <w:spacing w:line="360" w:lineRule="exact"/>
        <w:rPr>
          <w:rFonts w:eastAsia="標楷體" w:hint="eastAsia"/>
          <w:b/>
          <w:bCs/>
          <w:color w:val="000000"/>
          <w:kern w:val="0"/>
          <w:szCs w:val="28"/>
        </w:rPr>
      </w:pPr>
      <w:r>
        <w:rPr>
          <w:rFonts w:eastAsia="標楷體" w:hint="eastAsia"/>
          <w:b/>
          <w:bCs/>
          <w:color w:val="000000"/>
          <w:kern w:val="0"/>
          <w:szCs w:val="28"/>
        </w:rPr>
        <w:t>一、愛買吉安</w:t>
      </w:r>
      <w:r>
        <w:rPr>
          <w:rFonts w:eastAsia="標楷體" w:hint="eastAsia"/>
          <w:b/>
          <w:bCs/>
          <w:color w:val="000000"/>
          <w:kern w:val="0"/>
          <w:szCs w:val="28"/>
        </w:rPr>
        <w:t xml:space="preserve"> (</w:t>
      </w:r>
      <w:r>
        <w:rPr>
          <w:rFonts w:eastAsia="標楷體" w:hint="eastAsia"/>
          <w:b/>
          <w:bCs/>
          <w:color w:val="000000"/>
          <w:kern w:val="0"/>
          <w:szCs w:val="28"/>
        </w:rPr>
        <w:t>量販店</w:t>
      </w:r>
      <w:r>
        <w:rPr>
          <w:rFonts w:eastAsia="標楷體" w:hint="eastAsia"/>
          <w:b/>
          <w:bCs/>
          <w:color w:val="000000"/>
          <w:kern w:val="0"/>
          <w:szCs w:val="28"/>
        </w:rPr>
        <w:t xml:space="preserve">)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7560"/>
      </w:tblGrid>
      <w:tr w:rsidR="00000000" w14:paraId="0DF53911" w14:textId="77777777">
        <w:tc>
          <w:tcPr>
            <w:tcW w:w="720" w:type="dxa"/>
            <w:vAlign w:val="bottom"/>
          </w:tcPr>
          <w:p w14:paraId="256E762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900" w:type="dxa"/>
            <w:vAlign w:val="bottom"/>
          </w:tcPr>
          <w:p w14:paraId="19B7849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560" w:type="dxa"/>
            <w:vAlign w:val="bottom"/>
          </w:tcPr>
          <w:p w14:paraId="3067820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 </w:t>
            </w: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2879A0F7" w14:textId="77777777">
        <w:tc>
          <w:tcPr>
            <w:tcW w:w="720" w:type="dxa"/>
            <w:vAlign w:val="bottom"/>
          </w:tcPr>
          <w:p w14:paraId="139AFCD2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900" w:type="dxa"/>
            <w:vAlign w:val="bottom"/>
          </w:tcPr>
          <w:p w14:paraId="3BE1CE3E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景美</w:t>
            </w:r>
          </w:p>
        </w:tc>
        <w:tc>
          <w:tcPr>
            <w:tcW w:w="7560" w:type="dxa"/>
            <w:vAlign w:val="bottom"/>
          </w:tcPr>
          <w:p w14:paraId="60B20513" w14:textId="77777777" w:rsidR="00000000" w:rsidRDefault="00493705">
            <w:pPr>
              <w:widowControl/>
              <w:spacing w:line="360" w:lineRule="exact"/>
              <w:ind w:leftChars="-35" w:hangingChars="35" w:hanging="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北市景中街</w:t>
            </w:r>
            <w:r>
              <w:rPr>
                <w:rFonts w:eastAsia="標楷體" w:hint="eastAsia"/>
                <w:color w:val="000000"/>
                <w:kern w:val="0"/>
              </w:rPr>
              <w:t>30</w:t>
            </w:r>
            <w:r>
              <w:rPr>
                <w:rFonts w:eastAsia="標楷體" w:hint="eastAsia"/>
                <w:color w:val="000000"/>
                <w:kern w:val="0"/>
              </w:rPr>
              <w:t>巷</w:t>
            </w:r>
            <w:r>
              <w:rPr>
                <w:rFonts w:eastAsia="標楷體" w:hint="eastAsia"/>
                <w:color w:val="000000"/>
                <w:kern w:val="0"/>
              </w:rPr>
              <w:t>12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4F5268B9" w14:textId="77777777">
        <w:tc>
          <w:tcPr>
            <w:tcW w:w="720" w:type="dxa"/>
            <w:vAlign w:val="bottom"/>
          </w:tcPr>
          <w:p w14:paraId="5D20EF42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900" w:type="dxa"/>
            <w:vAlign w:val="bottom"/>
          </w:tcPr>
          <w:p w14:paraId="53879469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板新</w:t>
            </w:r>
          </w:p>
        </w:tc>
        <w:tc>
          <w:tcPr>
            <w:tcW w:w="7560" w:type="dxa"/>
            <w:vAlign w:val="bottom"/>
          </w:tcPr>
          <w:p w14:paraId="13556D65" w14:textId="77777777" w:rsidR="00000000" w:rsidRDefault="00493705">
            <w:pPr>
              <w:widowControl/>
              <w:spacing w:line="360" w:lineRule="exact"/>
              <w:ind w:leftChars="-38" w:left="-36" w:hangingChars="23" w:hanging="55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北縣板橋四川路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389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56330412" w14:textId="77777777">
        <w:tc>
          <w:tcPr>
            <w:tcW w:w="720" w:type="dxa"/>
            <w:vAlign w:val="bottom"/>
          </w:tcPr>
          <w:p w14:paraId="2788616B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0" w:type="dxa"/>
            <w:vAlign w:val="bottom"/>
          </w:tcPr>
          <w:p w14:paraId="360E020A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永和</w:t>
            </w:r>
          </w:p>
        </w:tc>
        <w:tc>
          <w:tcPr>
            <w:tcW w:w="7560" w:type="dxa"/>
            <w:vAlign w:val="bottom"/>
          </w:tcPr>
          <w:p w14:paraId="52710E00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北縣永和民生路</w:t>
            </w:r>
            <w:r>
              <w:rPr>
                <w:rFonts w:eastAsia="標楷體" w:hint="eastAsia"/>
                <w:color w:val="000000"/>
                <w:kern w:val="0"/>
              </w:rPr>
              <w:t>46</w:t>
            </w:r>
            <w:r>
              <w:rPr>
                <w:rFonts w:eastAsia="標楷體" w:hint="eastAsia"/>
                <w:color w:val="000000"/>
                <w:kern w:val="0"/>
              </w:rPr>
              <w:t>巷</w:t>
            </w:r>
            <w:r>
              <w:rPr>
                <w:rFonts w:eastAsia="標楷體" w:hint="eastAsia"/>
                <w:color w:val="000000"/>
                <w:kern w:val="0"/>
              </w:rPr>
              <w:t>56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0A6FA3BA" w14:textId="77777777">
        <w:trPr>
          <w:trHeight w:val="307"/>
        </w:trPr>
        <w:tc>
          <w:tcPr>
            <w:tcW w:w="720" w:type="dxa"/>
            <w:vAlign w:val="bottom"/>
          </w:tcPr>
          <w:p w14:paraId="7E2FF9DB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900" w:type="dxa"/>
            <w:vAlign w:val="bottom"/>
          </w:tcPr>
          <w:p w14:paraId="1191462A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忠孝</w:t>
            </w:r>
          </w:p>
        </w:tc>
        <w:tc>
          <w:tcPr>
            <w:tcW w:w="7560" w:type="dxa"/>
            <w:vAlign w:val="bottom"/>
          </w:tcPr>
          <w:p w14:paraId="0D3D79A0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北市忠孝東路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291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 xml:space="preserve"> B2</w:t>
            </w:r>
          </w:p>
        </w:tc>
      </w:tr>
      <w:tr w:rsidR="00000000" w14:paraId="0390A2F7" w14:textId="77777777">
        <w:tc>
          <w:tcPr>
            <w:tcW w:w="720" w:type="dxa"/>
            <w:vAlign w:val="bottom"/>
          </w:tcPr>
          <w:p w14:paraId="77E8DDAD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900" w:type="dxa"/>
            <w:vAlign w:val="bottom"/>
          </w:tcPr>
          <w:p w14:paraId="3B8D1E26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</w:t>
            </w:r>
          </w:p>
        </w:tc>
        <w:tc>
          <w:tcPr>
            <w:tcW w:w="7560" w:type="dxa"/>
            <w:vAlign w:val="bottom"/>
          </w:tcPr>
          <w:p w14:paraId="2FCA6BA7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桃園市中山路</w:t>
            </w:r>
            <w:r>
              <w:rPr>
                <w:rFonts w:eastAsia="標楷體" w:hint="eastAsia"/>
                <w:color w:val="000000"/>
                <w:kern w:val="0"/>
              </w:rPr>
              <w:t>939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4A6D6E3E" w14:textId="77777777">
        <w:tc>
          <w:tcPr>
            <w:tcW w:w="720" w:type="dxa"/>
            <w:vAlign w:val="bottom"/>
          </w:tcPr>
          <w:p w14:paraId="5EC8812C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900" w:type="dxa"/>
            <w:vAlign w:val="bottom"/>
          </w:tcPr>
          <w:p w14:paraId="4D104B9A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楊梅</w:t>
            </w:r>
          </w:p>
        </w:tc>
        <w:tc>
          <w:tcPr>
            <w:tcW w:w="7560" w:type="dxa"/>
            <w:vAlign w:val="bottom"/>
          </w:tcPr>
          <w:p w14:paraId="05312BE4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桃園楊梅鎮中山北路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23</w:t>
            </w:r>
            <w:r>
              <w:rPr>
                <w:rFonts w:eastAsia="標楷體" w:hint="eastAsia"/>
                <w:color w:val="000000"/>
                <w:kern w:val="0"/>
              </w:rPr>
              <w:t>巷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5D98E435" w14:textId="77777777">
        <w:tc>
          <w:tcPr>
            <w:tcW w:w="720" w:type="dxa"/>
            <w:vAlign w:val="bottom"/>
          </w:tcPr>
          <w:p w14:paraId="632B2500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900" w:type="dxa"/>
            <w:vAlign w:val="bottom"/>
          </w:tcPr>
          <w:p w14:paraId="09376119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新竹</w:t>
            </w:r>
          </w:p>
        </w:tc>
        <w:tc>
          <w:tcPr>
            <w:tcW w:w="7560" w:type="dxa"/>
            <w:vAlign w:val="bottom"/>
          </w:tcPr>
          <w:p w14:paraId="2C94A55E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新竹市公道</w:t>
            </w:r>
            <w:r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路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469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7FCDF51D" w14:textId="77777777">
        <w:tc>
          <w:tcPr>
            <w:tcW w:w="720" w:type="dxa"/>
            <w:vAlign w:val="bottom"/>
          </w:tcPr>
          <w:p w14:paraId="4D77B605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900" w:type="dxa"/>
            <w:vAlign w:val="bottom"/>
          </w:tcPr>
          <w:p w14:paraId="048EC5D2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大直</w:t>
            </w:r>
          </w:p>
        </w:tc>
        <w:tc>
          <w:tcPr>
            <w:tcW w:w="7560" w:type="dxa"/>
            <w:vAlign w:val="bottom"/>
          </w:tcPr>
          <w:p w14:paraId="7447C142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台北市中山區敬業三路</w:t>
            </w:r>
            <w:r>
              <w:rPr>
                <w:rFonts w:eastAsia="標楷體" w:hint="eastAsia"/>
                <w:color w:val="000000"/>
                <w:kern w:val="0"/>
              </w:rPr>
              <w:t>123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30745F24" w14:textId="77777777">
        <w:tc>
          <w:tcPr>
            <w:tcW w:w="720" w:type="dxa"/>
            <w:vAlign w:val="bottom"/>
          </w:tcPr>
          <w:p w14:paraId="1B41485B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9</w:t>
            </w:r>
          </w:p>
        </w:tc>
        <w:tc>
          <w:tcPr>
            <w:tcW w:w="900" w:type="dxa"/>
            <w:vAlign w:val="bottom"/>
          </w:tcPr>
          <w:p w14:paraId="32819769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復興</w:t>
            </w:r>
          </w:p>
        </w:tc>
        <w:tc>
          <w:tcPr>
            <w:tcW w:w="7560" w:type="dxa"/>
            <w:vAlign w:val="bottom"/>
          </w:tcPr>
          <w:p w14:paraId="309A7482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台中市復興路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359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5960C6D9" w14:textId="77777777">
        <w:tc>
          <w:tcPr>
            <w:tcW w:w="720" w:type="dxa"/>
            <w:vAlign w:val="bottom"/>
          </w:tcPr>
          <w:p w14:paraId="7B72BF97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900" w:type="dxa"/>
            <w:vAlign w:val="bottom"/>
          </w:tcPr>
          <w:p w14:paraId="7C2D0A0C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永福</w:t>
            </w:r>
          </w:p>
        </w:tc>
        <w:tc>
          <w:tcPr>
            <w:tcW w:w="7560" w:type="dxa"/>
            <w:vAlign w:val="bottom"/>
          </w:tcPr>
          <w:p w14:paraId="66E77AD9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台中市西屯區福科路</w:t>
            </w:r>
            <w:r>
              <w:rPr>
                <w:rFonts w:eastAsia="標楷體" w:hint="eastAsia"/>
                <w:color w:val="000000"/>
                <w:kern w:val="0"/>
              </w:rPr>
              <w:t>342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34D5A437" w14:textId="77777777">
        <w:tc>
          <w:tcPr>
            <w:tcW w:w="720" w:type="dxa"/>
            <w:vAlign w:val="bottom"/>
          </w:tcPr>
          <w:p w14:paraId="70B961E0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</w:t>
            </w:r>
          </w:p>
        </w:tc>
        <w:tc>
          <w:tcPr>
            <w:tcW w:w="900" w:type="dxa"/>
            <w:vAlign w:val="bottom"/>
          </w:tcPr>
          <w:p w14:paraId="12ECAF8F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中港</w:t>
            </w:r>
          </w:p>
        </w:tc>
        <w:tc>
          <w:tcPr>
            <w:tcW w:w="7560" w:type="dxa"/>
            <w:vAlign w:val="bottom"/>
          </w:tcPr>
          <w:p w14:paraId="1D17CB0E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台中市中港路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71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6C870EA9" w14:textId="77777777">
        <w:tc>
          <w:tcPr>
            <w:tcW w:w="720" w:type="dxa"/>
            <w:vAlign w:val="bottom"/>
          </w:tcPr>
          <w:p w14:paraId="03099A71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12</w:t>
            </w:r>
          </w:p>
        </w:tc>
        <w:tc>
          <w:tcPr>
            <w:tcW w:w="900" w:type="dxa"/>
            <w:vAlign w:val="bottom"/>
          </w:tcPr>
          <w:p w14:paraId="227686F7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員林</w:t>
            </w:r>
          </w:p>
        </w:tc>
        <w:tc>
          <w:tcPr>
            <w:tcW w:w="7560" w:type="dxa"/>
            <w:vAlign w:val="bottom"/>
          </w:tcPr>
          <w:p w14:paraId="38248820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彰化縣員林鎮中正路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巷</w:t>
            </w:r>
            <w:r>
              <w:rPr>
                <w:rFonts w:eastAsia="標楷體" w:hint="eastAsia"/>
                <w:color w:val="000000"/>
                <w:kern w:val="0"/>
              </w:rPr>
              <w:t>100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69FB7788" w14:textId="77777777">
        <w:tc>
          <w:tcPr>
            <w:tcW w:w="720" w:type="dxa"/>
            <w:vAlign w:val="bottom"/>
          </w:tcPr>
          <w:p w14:paraId="144A5DD6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</w:t>
            </w:r>
          </w:p>
        </w:tc>
        <w:tc>
          <w:tcPr>
            <w:tcW w:w="900" w:type="dxa"/>
            <w:vAlign w:val="bottom"/>
          </w:tcPr>
          <w:p w14:paraId="03FE98B6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台南</w:t>
            </w:r>
          </w:p>
        </w:tc>
        <w:tc>
          <w:tcPr>
            <w:tcW w:w="7560" w:type="dxa"/>
            <w:vAlign w:val="bottom"/>
          </w:tcPr>
          <w:p w14:paraId="593539E9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台南縣永康市中正南路</w:t>
            </w:r>
            <w:r>
              <w:rPr>
                <w:rFonts w:eastAsia="標楷體" w:hint="eastAsia"/>
                <w:color w:val="000000"/>
                <w:kern w:val="0"/>
              </w:rPr>
              <w:t>533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35B06136" w14:textId="77777777">
        <w:tc>
          <w:tcPr>
            <w:tcW w:w="720" w:type="dxa"/>
            <w:vAlign w:val="bottom"/>
          </w:tcPr>
          <w:p w14:paraId="6F259F14" w14:textId="77777777" w:rsidR="00000000" w:rsidRDefault="00493705">
            <w:pPr>
              <w:widowControl/>
              <w:spacing w:line="360" w:lineRule="exact"/>
              <w:ind w:leftChars="-68" w:left="-108" w:hangingChars="23" w:hanging="55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14</w:t>
            </w:r>
          </w:p>
        </w:tc>
        <w:tc>
          <w:tcPr>
            <w:tcW w:w="900" w:type="dxa"/>
            <w:vAlign w:val="bottom"/>
          </w:tcPr>
          <w:p w14:paraId="1154BA14" w14:textId="77777777" w:rsidR="00000000" w:rsidRDefault="00493705">
            <w:pPr>
              <w:widowControl/>
              <w:spacing w:line="360" w:lineRule="exact"/>
              <w:ind w:leftChars="-5" w:hangingChars="5" w:hanging="1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平等</w:t>
            </w:r>
          </w:p>
        </w:tc>
        <w:tc>
          <w:tcPr>
            <w:tcW w:w="7560" w:type="dxa"/>
            <w:vAlign w:val="bottom"/>
          </w:tcPr>
          <w:p w14:paraId="7A7355D2" w14:textId="77777777" w:rsidR="00000000" w:rsidRDefault="00493705">
            <w:pPr>
              <w:widowControl/>
              <w:spacing w:line="360" w:lineRule="exact"/>
              <w:ind w:leftChars="-30" w:hangingChars="30" w:hanging="72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高雄市平等路</w:t>
            </w:r>
            <w:r>
              <w:rPr>
                <w:rFonts w:eastAsia="標楷體" w:hint="eastAsia"/>
                <w:color w:val="000000"/>
                <w:kern w:val="0"/>
              </w:rPr>
              <w:t>171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</w:tbl>
    <w:p w14:paraId="4A8E1B46" w14:textId="77777777" w:rsidR="00000000" w:rsidRDefault="00493705">
      <w:pPr>
        <w:spacing w:line="360" w:lineRule="exact"/>
        <w:rPr>
          <w:rFonts w:eastAsia="標楷體" w:hint="eastAsia"/>
          <w:b/>
          <w:bCs/>
          <w:color w:val="000000"/>
          <w:kern w:val="0"/>
          <w:szCs w:val="28"/>
        </w:rPr>
      </w:pPr>
      <w:r>
        <w:rPr>
          <w:rFonts w:eastAsia="標楷體" w:hint="eastAsia"/>
          <w:b/>
          <w:bCs/>
          <w:color w:val="000000"/>
          <w:kern w:val="0"/>
          <w:szCs w:val="28"/>
        </w:rPr>
        <w:t>二、頂好惠康</w:t>
      </w:r>
      <w:r>
        <w:rPr>
          <w:rFonts w:eastAsia="標楷體" w:hint="eastAsia"/>
          <w:b/>
          <w:bCs/>
          <w:color w:val="000000"/>
          <w:kern w:val="0"/>
          <w:szCs w:val="28"/>
        </w:rPr>
        <w:t xml:space="preserve"> (</w:t>
      </w:r>
      <w:r>
        <w:rPr>
          <w:rFonts w:eastAsia="標楷體" w:hint="eastAsia"/>
          <w:b/>
          <w:bCs/>
          <w:color w:val="000000"/>
          <w:kern w:val="0"/>
          <w:szCs w:val="28"/>
        </w:rPr>
        <w:t>量販店</w:t>
      </w:r>
      <w:r>
        <w:rPr>
          <w:rFonts w:eastAsia="標楷體" w:hint="eastAsia"/>
          <w:b/>
          <w:bCs/>
          <w:color w:val="000000"/>
          <w:kern w:val="0"/>
          <w:szCs w:val="28"/>
        </w:rPr>
        <w:t>)</w:t>
      </w:r>
    </w:p>
    <w:tbl>
      <w:tblPr>
        <w:tblW w:w="91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560"/>
      </w:tblGrid>
      <w:tr w:rsidR="00000000" w14:paraId="1361F0C2" w14:textId="7777777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93148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483BB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57FA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   </w:t>
            </w: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3D6FE7C3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DFB46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D7A21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忠孝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32BB0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北市忠孝東路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71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B1</w:t>
            </w:r>
          </w:p>
        </w:tc>
      </w:tr>
      <w:tr w:rsidR="00000000" w14:paraId="1AE49BF7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B021A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6640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陽明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B9809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北市士林區德行東路</w:t>
            </w:r>
            <w:r>
              <w:rPr>
                <w:rFonts w:eastAsia="標楷體" w:hint="eastAsia"/>
                <w:color w:val="000000"/>
                <w:kern w:val="0"/>
              </w:rPr>
              <w:t>230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7258D958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00E99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CE270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孔廟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7E13E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北市酒泉街</w:t>
            </w:r>
            <w:r>
              <w:rPr>
                <w:rFonts w:eastAsia="標楷體" w:hint="eastAsia"/>
                <w:color w:val="000000"/>
                <w:kern w:val="0"/>
              </w:rPr>
              <w:t>105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78BD1C07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6EC4B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3E5AC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天母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EA497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北市天母西路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2F</w:t>
            </w:r>
          </w:p>
        </w:tc>
      </w:tr>
      <w:tr w:rsidR="00000000" w14:paraId="3EACABB3" w14:textId="77777777">
        <w:trPr>
          <w:trHeight w:val="3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93D52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2212B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後港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F592C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北市士林區華齡街</w:t>
            </w:r>
            <w:r>
              <w:rPr>
                <w:rFonts w:eastAsia="標楷體" w:hint="eastAsia"/>
                <w:color w:val="000000"/>
                <w:kern w:val="0"/>
              </w:rPr>
              <w:t>175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7BD105E2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3CD25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1B320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北投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18C53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北市光明路</w:t>
            </w:r>
            <w:r>
              <w:rPr>
                <w:rFonts w:eastAsia="標楷體" w:hint="eastAsia"/>
                <w:color w:val="000000"/>
                <w:kern w:val="0"/>
              </w:rPr>
              <w:t>220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1F</w:t>
            </w:r>
          </w:p>
        </w:tc>
      </w:tr>
      <w:tr w:rsidR="00000000" w14:paraId="0A083C66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B9A5D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DA931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淡海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09A9D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北縣淡水鎮中山北路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156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31FE94BF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1D3D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8E78D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三民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7DD38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北縣蘆洲市三</w:t>
            </w:r>
            <w:r>
              <w:rPr>
                <w:rFonts w:eastAsia="標楷體" w:hint="eastAsia"/>
                <w:color w:val="000000"/>
                <w:kern w:val="0"/>
              </w:rPr>
              <w:t>民路</w:t>
            </w:r>
            <w:r>
              <w:rPr>
                <w:rFonts w:eastAsia="標楷體" w:hint="eastAsia"/>
                <w:color w:val="000000"/>
                <w:kern w:val="0"/>
              </w:rPr>
              <w:t>54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6E9CDADB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D305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441FD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正義陽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44C39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北市忠孝東路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218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B1</w:t>
            </w:r>
          </w:p>
        </w:tc>
      </w:tr>
      <w:tr w:rsidR="00000000" w14:paraId="79795447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4ED96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B47DF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常青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0E837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基隆市安樂路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164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B1</w:t>
            </w:r>
          </w:p>
        </w:tc>
      </w:tr>
      <w:tr w:rsidR="00000000" w14:paraId="38777852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320E1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11F99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長庚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5EB79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桃園縣龜山鄉復興一路</w:t>
            </w:r>
            <w:r>
              <w:rPr>
                <w:rFonts w:eastAsia="標楷體" w:hint="eastAsia"/>
                <w:color w:val="000000"/>
                <w:kern w:val="0"/>
              </w:rPr>
              <w:t>222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5258FAA1" w14:textId="77777777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FA2D3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66BF8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安康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8D17A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新店市安康路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196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B1</w:t>
            </w:r>
          </w:p>
        </w:tc>
      </w:tr>
    </w:tbl>
    <w:p w14:paraId="3A93CD01" w14:textId="77777777" w:rsidR="00000000" w:rsidRDefault="00493705">
      <w:pPr>
        <w:spacing w:line="360" w:lineRule="exact"/>
        <w:rPr>
          <w:rFonts w:eastAsia="標楷體" w:hint="eastAsia"/>
          <w:b/>
          <w:bCs/>
          <w:color w:val="000000"/>
          <w:kern w:val="0"/>
          <w:szCs w:val="28"/>
        </w:rPr>
      </w:pPr>
      <w:r>
        <w:rPr>
          <w:rFonts w:eastAsia="標楷體" w:hint="eastAsia"/>
          <w:b/>
          <w:color w:val="000000"/>
          <w:szCs w:val="28"/>
        </w:rPr>
        <w:t>三、家樂福</w:t>
      </w:r>
      <w:r>
        <w:rPr>
          <w:rFonts w:eastAsia="標楷體" w:hint="eastAsia"/>
          <w:b/>
          <w:bCs/>
          <w:color w:val="000000"/>
          <w:kern w:val="0"/>
          <w:szCs w:val="28"/>
        </w:rPr>
        <w:t>(</w:t>
      </w:r>
      <w:r>
        <w:rPr>
          <w:rFonts w:eastAsia="標楷體" w:hint="eastAsia"/>
          <w:b/>
          <w:bCs/>
          <w:color w:val="000000"/>
          <w:kern w:val="0"/>
          <w:szCs w:val="28"/>
        </w:rPr>
        <w:t>量販店</w:t>
      </w:r>
      <w:r>
        <w:rPr>
          <w:rFonts w:eastAsia="標楷體" w:hint="eastAsia"/>
          <w:b/>
          <w:bCs/>
          <w:color w:val="000000"/>
          <w:kern w:val="0"/>
          <w:szCs w:val="28"/>
        </w:rPr>
        <w:t>)</w:t>
      </w:r>
    </w:p>
    <w:tbl>
      <w:tblPr>
        <w:tblW w:w="9182" w:type="dxa"/>
        <w:tblInd w:w="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900"/>
        <w:gridCol w:w="7560"/>
      </w:tblGrid>
      <w:tr w:rsidR="00000000" w14:paraId="3A5B7D99" w14:textId="77777777">
        <w:trPr>
          <w:trHeight w:val="3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C6306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B7D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CAB10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　　　　址</w:t>
            </w:r>
          </w:p>
        </w:tc>
      </w:tr>
      <w:tr w:rsidR="00000000" w14:paraId="09DD3970" w14:textId="77777777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E28ED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FDD6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天母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AF09C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台北市士林區德行西路</w:t>
            </w:r>
            <w:r>
              <w:rPr>
                <w:rFonts w:eastAsia="標楷體"/>
                <w:color w:val="000000"/>
                <w:kern w:val="0"/>
              </w:rPr>
              <w:t>47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284BEE08" w14:textId="77777777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129F9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3F658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大直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E735A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台北市中山區樂群三路</w:t>
            </w:r>
            <w:r>
              <w:rPr>
                <w:rFonts w:eastAsia="標楷體"/>
                <w:color w:val="000000"/>
                <w:kern w:val="0"/>
              </w:rPr>
              <w:t>218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樓</w:t>
            </w:r>
          </w:p>
        </w:tc>
      </w:tr>
      <w:tr w:rsidR="00000000" w14:paraId="28DDA8C9" w14:textId="77777777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77470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AAF43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新店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72D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台北縣新店市中興路三段一號</w:t>
            </w:r>
            <w:r>
              <w:rPr>
                <w:rFonts w:eastAsia="標楷體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樓</w:t>
            </w:r>
          </w:p>
        </w:tc>
      </w:tr>
      <w:tr w:rsidR="00000000" w14:paraId="4E059FC9" w14:textId="77777777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0DD5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846E4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49570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桃園市春日路</w:t>
            </w:r>
            <w:r>
              <w:rPr>
                <w:rFonts w:eastAsia="標楷體"/>
                <w:color w:val="000000"/>
                <w:kern w:val="0"/>
              </w:rPr>
              <w:t>1593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2762F5E7" w14:textId="77777777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FC16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B6F06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大墩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F1485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台中市大墩路</w:t>
            </w:r>
            <w:r>
              <w:rPr>
                <w:rFonts w:eastAsia="標楷體"/>
                <w:color w:val="000000"/>
              </w:rPr>
              <w:t>533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4A7B76C3" w14:textId="77777777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0729E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9C6C1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愛河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AC2A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高雄市河東路</w:t>
            </w:r>
            <w:r>
              <w:rPr>
                <w:rFonts w:eastAsia="標楷體"/>
                <w:color w:val="000000"/>
              </w:rPr>
              <w:t>356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13B88FA1" w14:textId="77777777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7F6D2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CA4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屏東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E687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屏東市仁愛路</w:t>
            </w:r>
            <w:r>
              <w:rPr>
                <w:rFonts w:eastAsia="標楷體"/>
                <w:color w:val="000000"/>
              </w:rPr>
              <w:t>188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</w:tbl>
    <w:p w14:paraId="2A6ACB03" w14:textId="77777777" w:rsidR="00000000" w:rsidRDefault="00493705">
      <w:pPr>
        <w:spacing w:line="360" w:lineRule="exact"/>
        <w:rPr>
          <w:rFonts w:eastAsia="標楷體" w:hint="eastAsia"/>
          <w:b/>
          <w:bCs/>
          <w:color w:val="000000"/>
          <w:kern w:val="0"/>
          <w:szCs w:val="28"/>
        </w:rPr>
      </w:pPr>
      <w:r>
        <w:rPr>
          <w:rFonts w:eastAsia="標楷體" w:hint="eastAsia"/>
          <w:b/>
          <w:color w:val="000000"/>
          <w:szCs w:val="28"/>
        </w:rPr>
        <w:t>四、</w:t>
      </w:r>
      <w:r>
        <w:rPr>
          <w:rFonts w:eastAsia="標楷體" w:hint="eastAsia"/>
          <w:b/>
          <w:color w:val="000000"/>
          <w:szCs w:val="28"/>
        </w:rPr>
        <w:t>大潤發</w:t>
      </w:r>
      <w:r>
        <w:rPr>
          <w:rFonts w:eastAsia="標楷體" w:hint="eastAsia"/>
          <w:b/>
          <w:bCs/>
          <w:color w:val="000000"/>
          <w:kern w:val="0"/>
          <w:szCs w:val="28"/>
        </w:rPr>
        <w:t>(</w:t>
      </w:r>
      <w:r>
        <w:rPr>
          <w:rFonts w:eastAsia="標楷體" w:hint="eastAsia"/>
          <w:b/>
          <w:bCs/>
          <w:color w:val="000000"/>
          <w:kern w:val="0"/>
          <w:szCs w:val="28"/>
        </w:rPr>
        <w:t>量販店</w:t>
      </w:r>
      <w:r>
        <w:rPr>
          <w:rFonts w:eastAsia="標楷體" w:hint="eastAsia"/>
          <w:b/>
          <w:bCs/>
          <w:color w:val="000000"/>
          <w:kern w:val="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912"/>
        <w:gridCol w:w="7654"/>
      </w:tblGrid>
      <w:tr w:rsidR="00000000" w14:paraId="1FDB8D48" w14:textId="77777777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AFC6B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275E8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2015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  </w:t>
            </w: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6425B5DE" w14:textId="77777777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7B416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47AEC" w14:textId="77777777" w:rsidR="00000000" w:rsidRDefault="00493705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南湖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C7BCA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台北市內湖區舊宗路</w:t>
            </w:r>
            <w:r>
              <w:rPr>
                <w:rFonts w:eastAsia="標楷體"/>
                <w:color w:val="000000"/>
                <w:kern w:val="0"/>
              </w:rPr>
              <w:t>188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6A992F4F" w14:textId="77777777">
        <w:trPr>
          <w:trHeight w:val="2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EFC6A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1E29" w14:textId="77777777" w:rsidR="00000000" w:rsidRDefault="00493705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內湖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FF8D0" w14:textId="77777777" w:rsidR="00000000" w:rsidRDefault="00493705">
            <w:pPr>
              <w:widowControl/>
              <w:spacing w:line="360" w:lineRule="exact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台北市內湖區舊宗路</w:t>
            </w: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/>
                <w:color w:val="000000"/>
                <w:kern w:val="0"/>
              </w:rPr>
              <w:t>128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7AB2D20D" w14:textId="77777777">
        <w:trPr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8CB2F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7899C" w14:textId="77777777" w:rsidR="00000000" w:rsidRDefault="00493705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中崙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72713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台北市八德路二段</w:t>
            </w:r>
            <w:r>
              <w:rPr>
                <w:rFonts w:eastAsia="標楷體"/>
                <w:color w:val="000000"/>
                <w:kern w:val="0"/>
              </w:rPr>
              <w:t>308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/>
                <w:color w:val="000000"/>
                <w:kern w:val="0"/>
              </w:rPr>
              <w:t>B2</w:t>
            </w:r>
          </w:p>
        </w:tc>
      </w:tr>
      <w:tr w:rsidR="00000000" w14:paraId="7CDC5F08" w14:textId="77777777">
        <w:trPr>
          <w:trHeight w:val="38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127DF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36643" w14:textId="77777777" w:rsidR="00000000" w:rsidRDefault="00493705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忠明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E06C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台中市忠明路</w:t>
            </w:r>
            <w:r>
              <w:rPr>
                <w:rFonts w:eastAsia="標楷體"/>
                <w:color w:val="000000"/>
                <w:kern w:val="0"/>
              </w:rPr>
              <w:t>499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3A3C00C4" w14:textId="77777777">
        <w:trPr>
          <w:trHeight w:val="36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6A0E8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A672" w14:textId="77777777" w:rsidR="00000000" w:rsidRDefault="00493705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台南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25CD" w14:textId="77777777" w:rsidR="00000000" w:rsidRDefault="00493705">
            <w:pPr>
              <w:widowControl/>
              <w:spacing w:line="360" w:lineRule="exact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台南市北區臨安路</w:t>
            </w:r>
            <w:r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/>
                <w:color w:val="000000"/>
                <w:kern w:val="0"/>
              </w:rPr>
              <w:t>310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  <w:tr w:rsidR="00000000" w14:paraId="014B9878" w14:textId="77777777">
        <w:trPr>
          <w:trHeight w:val="10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62A22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B2667" w14:textId="77777777" w:rsidR="00000000" w:rsidRDefault="00493705">
            <w:pPr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中壢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D2544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桃園縣中壢市中山北路二段</w:t>
            </w:r>
            <w:r>
              <w:rPr>
                <w:rFonts w:eastAsia="標楷體" w:hint="eastAsia"/>
                <w:color w:val="000000"/>
                <w:kern w:val="0"/>
              </w:rPr>
              <w:t>468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</w:tbl>
    <w:p w14:paraId="4C24E33F" w14:textId="77777777" w:rsidR="00000000" w:rsidRDefault="00493705">
      <w:pPr>
        <w:spacing w:line="360" w:lineRule="exact"/>
        <w:rPr>
          <w:rFonts w:eastAsia="標楷體" w:hint="eastAsia"/>
          <w:b/>
          <w:color w:val="000000"/>
          <w:szCs w:val="28"/>
        </w:rPr>
      </w:pPr>
      <w:r>
        <w:rPr>
          <w:rFonts w:eastAsia="標楷體" w:hint="eastAsia"/>
          <w:b/>
          <w:color w:val="000000"/>
          <w:szCs w:val="28"/>
        </w:rPr>
        <w:t>五、松青</w:t>
      </w:r>
      <w:r>
        <w:rPr>
          <w:rFonts w:eastAsia="標楷體" w:hint="eastAsia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 w:hint="eastAsia"/>
          <w:b/>
          <w:color w:val="00000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77"/>
        <w:gridCol w:w="7963"/>
      </w:tblGrid>
      <w:tr w:rsidR="00000000" w14:paraId="54B793D8" w14:textId="7777777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ED5C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D370C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5A0D3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  </w:t>
            </w: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2C5E56D7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FB37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4A894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行義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4397E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北市行義路</w:t>
            </w: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巷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1F</w:t>
            </w:r>
          </w:p>
        </w:tc>
      </w:tr>
      <w:tr w:rsidR="00000000" w14:paraId="0ABC02F1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63532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396C1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民生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B50EA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北市三民路</w:t>
            </w:r>
            <w:r>
              <w:rPr>
                <w:rFonts w:eastAsia="標楷體" w:hint="eastAsia"/>
                <w:color w:val="000000"/>
              </w:rPr>
              <w:t>108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B1</w:t>
            </w:r>
          </w:p>
        </w:tc>
      </w:tr>
      <w:tr w:rsidR="00000000" w14:paraId="713444B5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99A89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A6271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信義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F7FBD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北市信義路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段</w:t>
            </w:r>
            <w:r>
              <w:rPr>
                <w:rFonts w:eastAsia="標楷體" w:hint="eastAsia"/>
                <w:color w:val="000000"/>
              </w:rPr>
              <w:t>230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B1</w:t>
            </w:r>
          </w:p>
        </w:tc>
      </w:tr>
      <w:tr w:rsidR="00000000" w14:paraId="6A1C44B6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CC5CB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CE845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康寧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76BB9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北市民權東路</w:t>
            </w: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段</w:t>
            </w:r>
            <w:r>
              <w:rPr>
                <w:rFonts w:eastAsia="標楷體" w:hint="eastAsia"/>
                <w:color w:val="000000"/>
              </w:rPr>
              <w:t>296</w:t>
            </w:r>
            <w:r>
              <w:rPr>
                <w:rFonts w:eastAsia="標楷體" w:hint="eastAsia"/>
                <w:color w:val="000000"/>
              </w:rPr>
              <w:t>巷</w:t>
            </w:r>
            <w:r>
              <w:rPr>
                <w:rFonts w:eastAsia="標楷體" w:hint="eastAsia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1F</w:t>
            </w:r>
          </w:p>
        </w:tc>
      </w:tr>
      <w:tr w:rsidR="00000000" w14:paraId="70D34440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4F646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8B471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三民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F4B29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北縣新店市中正路</w:t>
            </w:r>
            <w:r>
              <w:rPr>
                <w:rFonts w:eastAsia="標楷體" w:hint="eastAsia"/>
                <w:color w:val="000000"/>
              </w:rPr>
              <w:t>199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1F</w:t>
            </w:r>
          </w:p>
        </w:tc>
      </w:tr>
      <w:tr w:rsidR="00000000" w14:paraId="1F12D40C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E3BB7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5CE0C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汐止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E71DB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北縣汐止市莊敬街</w:t>
            </w:r>
            <w:r>
              <w:rPr>
                <w:rFonts w:eastAsia="標楷體" w:hint="eastAsia"/>
                <w:color w:val="000000"/>
              </w:rPr>
              <w:t>130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1F</w:t>
            </w:r>
          </w:p>
        </w:tc>
      </w:tr>
      <w:tr w:rsidR="00000000" w14:paraId="64645321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DA302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3449E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興隆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C206A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北市興隆路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段</w:t>
            </w:r>
            <w:r>
              <w:rPr>
                <w:rFonts w:eastAsia="標楷體" w:hint="eastAsia"/>
                <w:color w:val="000000"/>
              </w:rPr>
              <w:t>252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1F</w:t>
            </w:r>
          </w:p>
        </w:tc>
      </w:tr>
      <w:tr w:rsidR="00000000" w14:paraId="57C9C7B6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603E8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0E333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泰順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9088C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北市泰順街</w:t>
            </w:r>
            <w:r>
              <w:rPr>
                <w:rFonts w:eastAsia="標楷體" w:hint="eastAsia"/>
                <w:color w:val="000000"/>
              </w:rPr>
              <w:t>45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1F</w:t>
            </w:r>
          </w:p>
        </w:tc>
      </w:tr>
      <w:tr w:rsidR="00000000" w14:paraId="7D2F0D13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F7DAF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AA58" w14:textId="77777777" w:rsidR="00000000" w:rsidRDefault="00493705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雙和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4D0E6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中和市中山路一段</w:t>
            </w:r>
            <w:r>
              <w:rPr>
                <w:rFonts w:eastAsia="標楷體" w:hint="eastAsia"/>
                <w:color w:val="000000"/>
              </w:rPr>
              <w:t>238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B2</w:t>
            </w:r>
          </w:p>
        </w:tc>
      </w:tr>
    </w:tbl>
    <w:p w14:paraId="1115861F" w14:textId="77777777" w:rsidR="00000000" w:rsidRDefault="00493705">
      <w:pPr>
        <w:spacing w:line="360" w:lineRule="exact"/>
        <w:rPr>
          <w:rFonts w:eastAsia="標楷體" w:hint="eastAsia"/>
          <w:b/>
          <w:color w:val="000000"/>
          <w:szCs w:val="28"/>
        </w:rPr>
      </w:pPr>
      <w:r>
        <w:rPr>
          <w:rFonts w:eastAsia="標楷體" w:hint="eastAsia"/>
          <w:b/>
          <w:color w:val="000000"/>
          <w:szCs w:val="28"/>
        </w:rPr>
        <w:t>六、興農</w:t>
      </w:r>
      <w:r>
        <w:rPr>
          <w:rFonts w:eastAsia="標楷體" w:hint="eastAsia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 w:hint="eastAsia"/>
          <w:b/>
          <w:color w:val="000000"/>
          <w:szCs w:val="28"/>
        </w:rPr>
        <w:t>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837"/>
        <w:gridCol w:w="7761"/>
      </w:tblGrid>
      <w:tr w:rsidR="00000000" w14:paraId="785F3FE7" w14:textId="77777777">
        <w:tc>
          <w:tcPr>
            <w:tcW w:w="762" w:type="dxa"/>
            <w:vAlign w:val="bottom"/>
          </w:tcPr>
          <w:p w14:paraId="01C6FC40" w14:textId="77777777" w:rsidR="00000000" w:rsidRDefault="00493705">
            <w:pPr>
              <w:widowControl/>
              <w:spacing w:line="360" w:lineRule="exact"/>
              <w:ind w:leftChars="-27" w:left="-65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837" w:type="dxa"/>
            <w:vAlign w:val="bottom"/>
          </w:tcPr>
          <w:p w14:paraId="49C7E470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761" w:type="dxa"/>
            <w:vAlign w:val="bottom"/>
          </w:tcPr>
          <w:p w14:paraId="14937795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50B7769C" w14:textId="77777777">
        <w:tc>
          <w:tcPr>
            <w:tcW w:w="762" w:type="dxa"/>
            <w:vAlign w:val="bottom"/>
          </w:tcPr>
          <w:p w14:paraId="79238AA2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37" w:type="dxa"/>
            <w:vAlign w:val="bottom"/>
          </w:tcPr>
          <w:p w14:paraId="638A63A8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成功</w:t>
            </w:r>
          </w:p>
        </w:tc>
        <w:tc>
          <w:tcPr>
            <w:tcW w:w="7761" w:type="dxa"/>
            <w:vAlign w:val="bottom"/>
          </w:tcPr>
          <w:p w14:paraId="4F1E1925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台中縣大里市成功路</w:t>
            </w:r>
            <w:r>
              <w:rPr>
                <w:rFonts w:eastAsia="標楷體" w:hint="eastAsia"/>
                <w:color w:val="000000"/>
              </w:rPr>
              <w:t>171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4088E266" w14:textId="77777777">
        <w:tc>
          <w:tcPr>
            <w:tcW w:w="762" w:type="dxa"/>
            <w:vAlign w:val="bottom"/>
          </w:tcPr>
          <w:p w14:paraId="294E142B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837" w:type="dxa"/>
            <w:vAlign w:val="bottom"/>
          </w:tcPr>
          <w:p w14:paraId="336872C4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太平</w:t>
            </w:r>
          </w:p>
        </w:tc>
        <w:tc>
          <w:tcPr>
            <w:tcW w:w="7761" w:type="dxa"/>
            <w:vAlign w:val="bottom"/>
          </w:tcPr>
          <w:p w14:paraId="49078512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台中縣太平樹德路</w:t>
            </w:r>
            <w:r>
              <w:rPr>
                <w:rFonts w:eastAsia="標楷體" w:hint="eastAsia"/>
                <w:color w:val="000000"/>
              </w:rPr>
              <w:t>67~1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11DB6FB1" w14:textId="77777777">
        <w:tc>
          <w:tcPr>
            <w:tcW w:w="762" w:type="dxa"/>
            <w:vAlign w:val="bottom"/>
          </w:tcPr>
          <w:p w14:paraId="5E623B3E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837" w:type="dxa"/>
            <w:vAlign w:val="bottom"/>
          </w:tcPr>
          <w:p w14:paraId="7987B1B5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黎明</w:t>
            </w:r>
          </w:p>
        </w:tc>
        <w:tc>
          <w:tcPr>
            <w:tcW w:w="7761" w:type="dxa"/>
            <w:vAlign w:val="bottom"/>
          </w:tcPr>
          <w:p w14:paraId="65B95414" w14:textId="77777777" w:rsidR="00000000" w:rsidRDefault="00493705">
            <w:pPr>
              <w:spacing w:line="360" w:lineRule="exact"/>
              <w:ind w:leftChars="-65" w:left="-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台中市南屯區大墩十一街</w:t>
            </w:r>
            <w:r>
              <w:rPr>
                <w:rFonts w:eastAsia="標楷體" w:hint="eastAsia"/>
                <w:color w:val="000000"/>
              </w:rPr>
              <w:t>662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1B91D241" w14:textId="77777777">
        <w:tc>
          <w:tcPr>
            <w:tcW w:w="762" w:type="dxa"/>
            <w:vAlign w:val="bottom"/>
          </w:tcPr>
          <w:p w14:paraId="2A588669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837" w:type="dxa"/>
            <w:vAlign w:val="bottom"/>
          </w:tcPr>
          <w:p w14:paraId="21292AF6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中科</w:t>
            </w:r>
          </w:p>
        </w:tc>
        <w:tc>
          <w:tcPr>
            <w:tcW w:w="7761" w:type="dxa"/>
            <w:vAlign w:val="bottom"/>
          </w:tcPr>
          <w:p w14:paraId="4361D76A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台中市西屯區玉門路</w:t>
            </w:r>
            <w:r>
              <w:rPr>
                <w:rFonts w:eastAsia="標楷體" w:hint="eastAsia"/>
                <w:color w:val="000000"/>
              </w:rPr>
              <w:t>368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 xml:space="preserve">    </w:t>
            </w:r>
          </w:p>
        </w:tc>
      </w:tr>
      <w:tr w:rsidR="00000000" w14:paraId="7CF0B843" w14:textId="77777777">
        <w:tc>
          <w:tcPr>
            <w:tcW w:w="762" w:type="dxa"/>
            <w:vAlign w:val="bottom"/>
          </w:tcPr>
          <w:p w14:paraId="443BCBCC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837" w:type="dxa"/>
            <w:vAlign w:val="bottom"/>
          </w:tcPr>
          <w:p w14:paraId="45063630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南投</w:t>
            </w:r>
          </w:p>
        </w:tc>
        <w:tc>
          <w:tcPr>
            <w:tcW w:w="7761" w:type="dxa"/>
            <w:vAlign w:val="bottom"/>
          </w:tcPr>
          <w:p w14:paraId="1A59AA8E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南投縣南投市中興路</w:t>
            </w:r>
            <w:r>
              <w:rPr>
                <w:rFonts w:eastAsia="標楷體" w:hint="eastAsia"/>
                <w:color w:val="000000"/>
              </w:rPr>
              <w:t>501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5B471513" w14:textId="77777777">
        <w:tc>
          <w:tcPr>
            <w:tcW w:w="762" w:type="dxa"/>
            <w:vAlign w:val="bottom"/>
          </w:tcPr>
          <w:p w14:paraId="39D9E8C3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837" w:type="dxa"/>
            <w:vAlign w:val="bottom"/>
          </w:tcPr>
          <w:p w14:paraId="77C35595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鹿港</w:t>
            </w:r>
          </w:p>
        </w:tc>
        <w:tc>
          <w:tcPr>
            <w:tcW w:w="7761" w:type="dxa"/>
            <w:vAlign w:val="bottom"/>
          </w:tcPr>
          <w:p w14:paraId="1BB71FAE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彰化縣福興鄉中正路</w:t>
            </w:r>
            <w:r>
              <w:rPr>
                <w:rFonts w:eastAsia="標楷體" w:hint="eastAsia"/>
                <w:color w:val="000000"/>
              </w:rPr>
              <w:t>226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37B8E779" w14:textId="77777777">
        <w:tc>
          <w:tcPr>
            <w:tcW w:w="762" w:type="dxa"/>
            <w:vAlign w:val="bottom"/>
          </w:tcPr>
          <w:p w14:paraId="510062F3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</w:tc>
        <w:tc>
          <w:tcPr>
            <w:tcW w:w="837" w:type="dxa"/>
            <w:vAlign w:val="bottom"/>
          </w:tcPr>
          <w:p w14:paraId="16E0F772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竹山</w:t>
            </w:r>
          </w:p>
        </w:tc>
        <w:tc>
          <w:tcPr>
            <w:tcW w:w="7761" w:type="dxa"/>
            <w:vAlign w:val="bottom"/>
          </w:tcPr>
          <w:p w14:paraId="4F818ADC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南投縣竹山鎮祖師街</w:t>
            </w:r>
            <w:r>
              <w:rPr>
                <w:rFonts w:eastAsia="標楷體" w:hint="eastAsia"/>
                <w:color w:val="000000"/>
              </w:rPr>
              <w:t>79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6B3CCD61" w14:textId="77777777">
        <w:tc>
          <w:tcPr>
            <w:tcW w:w="762" w:type="dxa"/>
            <w:vAlign w:val="bottom"/>
          </w:tcPr>
          <w:p w14:paraId="4B94E6B9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8</w:t>
            </w:r>
          </w:p>
        </w:tc>
        <w:tc>
          <w:tcPr>
            <w:tcW w:w="837" w:type="dxa"/>
            <w:vAlign w:val="bottom"/>
          </w:tcPr>
          <w:p w14:paraId="2A6411EA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南屯</w:t>
            </w:r>
          </w:p>
        </w:tc>
        <w:tc>
          <w:tcPr>
            <w:tcW w:w="7761" w:type="dxa"/>
            <w:vAlign w:val="bottom"/>
          </w:tcPr>
          <w:p w14:paraId="5C0FF527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台中市黎明路一段</w:t>
            </w:r>
            <w:r>
              <w:rPr>
                <w:rFonts w:eastAsia="標楷體" w:hint="eastAsia"/>
                <w:color w:val="000000"/>
              </w:rPr>
              <w:t>963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23DD3700" w14:textId="77777777">
        <w:tc>
          <w:tcPr>
            <w:tcW w:w="762" w:type="dxa"/>
            <w:vAlign w:val="bottom"/>
          </w:tcPr>
          <w:p w14:paraId="169FF7E1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9</w:t>
            </w:r>
          </w:p>
        </w:tc>
        <w:tc>
          <w:tcPr>
            <w:tcW w:w="837" w:type="dxa"/>
            <w:vAlign w:val="bottom"/>
          </w:tcPr>
          <w:p w14:paraId="11F52D1C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高鐵</w:t>
            </w:r>
          </w:p>
        </w:tc>
        <w:tc>
          <w:tcPr>
            <w:tcW w:w="7761" w:type="dxa"/>
            <w:vAlign w:val="bottom"/>
          </w:tcPr>
          <w:p w14:paraId="05D051C2" w14:textId="77777777" w:rsidR="00000000" w:rsidRDefault="00493705">
            <w:pPr>
              <w:spacing w:line="360" w:lineRule="exact"/>
              <w:ind w:leftChars="-65" w:left="-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台中縣烏日鄉中山路二段</w:t>
            </w:r>
            <w:r>
              <w:rPr>
                <w:rFonts w:eastAsia="標楷體" w:hint="eastAsia"/>
                <w:color w:val="000000"/>
              </w:rPr>
              <w:t>118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05DB61B4" w14:textId="77777777">
        <w:tc>
          <w:tcPr>
            <w:tcW w:w="762" w:type="dxa"/>
            <w:vAlign w:val="bottom"/>
          </w:tcPr>
          <w:p w14:paraId="7893C553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</w:t>
            </w:r>
          </w:p>
        </w:tc>
        <w:tc>
          <w:tcPr>
            <w:tcW w:w="837" w:type="dxa"/>
            <w:vAlign w:val="bottom"/>
          </w:tcPr>
          <w:p w14:paraId="5806088C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大里</w:t>
            </w:r>
          </w:p>
        </w:tc>
        <w:tc>
          <w:tcPr>
            <w:tcW w:w="7761" w:type="dxa"/>
            <w:vAlign w:val="bottom"/>
          </w:tcPr>
          <w:p w14:paraId="7A82C563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台中縣大里市大里路</w:t>
            </w:r>
            <w:r>
              <w:rPr>
                <w:rFonts w:eastAsia="標楷體" w:hint="eastAsia"/>
                <w:color w:val="000000"/>
              </w:rPr>
              <w:t>98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  <w:tr w:rsidR="00000000" w14:paraId="54910C45" w14:textId="77777777">
        <w:tc>
          <w:tcPr>
            <w:tcW w:w="762" w:type="dxa"/>
            <w:vAlign w:val="bottom"/>
          </w:tcPr>
          <w:p w14:paraId="4C3FD7E2" w14:textId="77777777" w:rsidR="00000000" w:rsidRDefault="00493705">
            <w:pPr>
              <w:widowControl/>
              <w:spacing w:line="360" w:lineRule="exact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11</w:t>
            </w:r>
          </w:p>
        </w:tc>
        <w:tc>
          <w:tcPr>
            <w:tcW w:w="837" w:type="dxa"/>
            <w:vAlign w:val="bottom"/>
          </w:tcPr>
          <w:p w14:paraId="4849DA5C" w14:textId="77777777" w:rsidR="00000000" w:rsidRDefault="00493705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溪湖</w:t>
            </w:r>
          </w:p>
        </w:tc>
        <w:tc>
          <w:tcPr>
            <w:tcW w:w="7761" w:type="dxa"/>
            <w:vAlign w:val="center"/>
          </w:tcPr>
          <w:p w14:paraId="544ACC6B" w14:textId="77777777" w:rsidR="00000000" w:rsidRDefault="00493705">
            <w:pPr>
              <w:spacing w:line="360" w:lineRule="exact"/>
              <w:ind w:leftChars="-65" w:left="-156" w:firstLineChars="65" w:firstLine="15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彰化縣溪湖鎮員鹿路三</w:t>
            </w:r>
            <w:r>
              <w:rPr>
                <w:rFonts w:eastAsia="標楷體" w:hint="eastAsia"/>
                <w:color w:val="000000"/>
              </w:rPr>
              <w:t>35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</w:tr>
    </w:tbl>
    <w:p w14:paraId="5B90A661" w14:textId="77777777" w:rsidR="00000000" w:rsidRDefault="00493705">
      <w:pPr>
        <w:spacing w:line="360" w:lineRule="exact"/>
        <w:rPr>
          <w:rFonts w:eastAsia="標楷體" w:hint="eastAsia"/>
          <w:b/>
          <w:color w:val="000000"/>
          <w:szCs w:val="28"/>
        </w:rPr>
      </w:pPr>
      <w:r>
        <w:rPr>
          <w:rFonts w:eastAsia="標楷體" w:hint="eastAsia"/>
          <w:b/>
          <w:color w:val="000000"/>
          <w:szCs w:val="28"/>
        </w:rPr>
        <w:t>七、</w:t>
      </w:r>
      <w:r>
        <w:rPr>
          <w:rFonts w:eastAsia="標楷體" w:hint="eastAsia"/>
          <w:b/>
          <w:color w:val="000000"/>
          <w:szCs w:val="28"/>
        </w:rPr>
        <w:t>.</w:t>
      </w:r>
      <w:r>
        <w:rPr>
          <w:rFonts w:eastAsia="標楷體" w:hint="eastAsia"/>
          <w:b/>
          <w:color w:val="000000"/>
          <w:szCs w:val="28"/>
        </w:rPr>
        <w:t>裕毛屋</w:t>
      </w:r>
      <w:r>
        <w:rPr>
          <w:rFonts w:eastAsia="標楷體" w:hint="eastAsia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 w:hint="eastAsia"/>
          <w:b/>
          <w:color w:val="00000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17"/>
        <w:gridCol w:w="7823"/>
      </w:tblGrid>
      <w:tr w:rsidR="00000000" w14:paraId="28A6B990" w14:textId="7777777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BC5FB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719DC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7C112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6E2CA5CB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9A40E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75F4A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公益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F682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台中市西區中興里公益路</w:t>
            </w:r>
            <w:r>
              <w:rPr>
                <w:rFonts w:eastAsia="標楷體" w:hint="eastAsia"/>
                <w:color w:val="000000"/>
                <w:kern w:val="0"/>
              </w:rPr>
              <w:t>150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</w:tbl>
    <w:p w14:paraId="41E14AF7" w14:textId="77777777" w:rsidR="00000000" w:rsidRDefault="00493705">
      <w:pPr>
        <w:spacing w:line="360" w:lineRule="exact"/>
        <w:rPr>
          <w:rFonts w:eastAsia="標楷體" w:hint="eastAsia"/>
          <w:b/>
          <w:color w:val="000000"/>
          <w:szCs w:val="28"/>
        </w:rPr>
      </w:pPr>
      <w:r>
        <w:rPr>
          <w:rFonts w:eastAsia="標楷體" w:hint="eastAsia"/>
          <w:b/>
          <w:color w:val="000000"/>
          <w:szCs w:val="28"/>
        </w:rPr>
        <w:t>八、台北農產</w:t>
      </w:r>
      <w:r>
        <w:rPr>
          <w:rFonts w:eastAsia="標楷體" w:hint="eastAsia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 w:hint="eastAsia"/>
          <w:b/>
          <w:color w:val="00000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17"/>
        <w:gridCol w:w="7823"/>
      </w:tblGrid>
      <w:tr w:rsidR="00000000" w14:paraId="421F1D78" w14:textId="7777777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5C70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288C8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61DBA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45730481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A6793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lastRenderedPageBreak/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44A39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華容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01BB0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台北市士林區華聲街</w:t>
            </w:r>
            <w:r>
              <w:rPr>
                <w:rFonts w:eastAsia="標楷體" w:hint="eastAsia"/>
                <w:color w:val="000000"/>
                <w:kern w:val="0"/>
              </w:rPr>
              <w:t>17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</w:tbl>
    <w:p w14:paraId="6880B356" w14:textId="77777777" w:rsidR="00000000" w:rsidRDefault="00493705">
      <w:pPr>
        <w:spacing w:line="360" w:lineRule="exact"/>
        <w:rPr>
          <w:rFonts w:eastAsia="標楷體" w:hint="eastAsia"/>
          <w:b/>
          <w:color w:val="000000"/>
          <w:szCs w:val="28"/>
        </w:rPr>
      </w:pPr>
      <w:r>
        <w:rPr>
          <w:rFonts w:eastAsia="標楷體" w:hint="eastAsia"/>
          <w:b/>
          <w:color w:val="000000"/>
          <w:szCs w:val="28"/>
        </w:rPr>
        <w:t>九、熊威</w:t>
      </w:r>
      <w:r>
        <w:rPr>
          <w:rFonts w:eastAsia="標楷體" w:hint="eastAsia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 w:hint="eastAsia"/>
          <w:b/>
          <w:color w:val="00000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17"/>
        <w:gridCol w:w="7823"/>
      </w:tblGrid>
      <w:tr w:rsidR="00000000" w14:paraId="02CA5392" w14:textId="7777777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CC85B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F03ED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69621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30CEB70B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4CAE1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CE1E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德安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B1E1A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台北市成功路</w:t>
            </w:r>
            <w:r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段</w:t>
            </w:r>
            <w:r>
              <w:rPr>
                <w:rFonts w:eastAsia="標楷體" w:hint="eastAsia"/>
                <w:color w:val="000000"/>
                <w:kern w:val="0"/>
              </w:rPr>
              <w:t>180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B1(</w:t>
            </w:r>
            <w:r>
              <w:rPr>
                <w:rFonts w:eastAsia="標楷體" w:hint="eastAsia"/>
                <w:color w:val="000000"/>
                <w:kern w:val="0"/>
              </w:rPr>
              <w:t>德安百貨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</w:tbl>
    <w:p w14:paraId="0550F48C" w14:textId="77777777" w:rsidR="00000000" w:rsidRDefault="00493705">
      <w:pPr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  <w:szCs w:val="28"/>
        </w:rPr>
        <w:t>十、善美的</w:t>
      </w:r>
      <w:r>
        <w:rPr>
          <w:rFonts w:eastAsia="標楷體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/>
          <w:b/>
          <w:color w:val="00000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17"/>
        <w:gridCol w:w="7823"/>
      </w:tblGrid>
      <w:tr w:rsidR="00000000" w14:paraId="3556866A" w14:textId="7777777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24048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8BE14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00BF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3987ADFE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F60FB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85A2B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南京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80D6B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台北市中山區吉林路</w:t>
            </w:r>
            <w:r>
              <w:rPr>
                <w:rFonts w:eastAsia="標楷體" w:hint="eastAsia"/>
                <w:color w:val="000000"/>
                <w:kern w:val="0"/>
              </w:rPr>
              <w:t>26</w:t>
            </w:r>
            <w:r>
              <w:rPr>
                <w:rFonts w:eastAsia="標楷體" w:hint="eastAsia"/>
                <w:color w:val="000000"/>
                <w:kern w:val="0"/>
              </w:rPr>
              <w:t>巷</w:t>
            </w:r>
            <w:r>
              <w:rPr>
                <w:rFonts w:eastAsia="標楷體" w:hint="eastAsia"/>
                <w:color w:val="000000"/>
                <w:kern w:val="0"/>
              </w:rPr>
              <w:t>34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  <w:r>
              <w:rPr>
                <w:rFonts w:eastAsia="標楷體" w:hint="eastAsia"/>
                <w:color w:val="000000"/>
                <w:kern w:val="0"/>
              </w:rPr>
              <w:t>1F</w:t>
            </w:r>
          </w:p>
        </w:tc>
      </w:tr>
    </w:tbl>
    <w:p w14:paraId="252AC73C" w14:textId="77777777" w:rsidR="00000000" w:rsidRDefault="00493705">
      <w:pPr>
        <w:spacing w:line="360" w:lineRule="exact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  <w:szCs w:val="28"/>
        </w:rPr>
        <w:t>十一、喜美</w:t>
      </w:r>
      <w:r>
        <w:rPr>
          <w:rFonts w:eastAsia="標楷體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/>
          <w:b/>
          <w:color w:val="00000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17"/>
        <w:gridCol w:w="7823"/>
      </w:tblGrid>
      <w:tr w:rsidR="00000000" w14:paraId="436C89BE" w14:textId="7777777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A1A17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7E7A1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DEE51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7D3B27E9" w14:textId="77777777">
        <w:trPr>
          <w:trHeight w:val="3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D2294" w14:textId="77777777" w:rsidR="00000000" w:rsidRDefault="00493705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45876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花壇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298C1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彰化縣花壇鄉中正路</w:t>
            </w:r>
            <w:r>
              <w:rPr>
                <w:rFonts w:eastAsia="標楷體" w:hint="eastAsia"/>
                <w:color w:val="000000"/>
                <w:kern w:val="0"/>
              </w:rPr>
              <w:t>88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</w:tbl>
    <w:p w14:paraId="617702F7" w14:textId="77777777" w:rsidR="00000000" w:rsidRDefault="00493705">
      <w:pPr>
        <w:spacing w:line="360" w:lineRule="exact"/>
        <w:rPr>
          <w:rFonts w:eastAsia="標楷體" w:hint="eastAsia"/>
          <w:b/>
          <w:color w:val="000000"/>
          <w:szCs w:val="28"/>
        </w:rPr>
      </w:pPr>
      <w:r>
        <w:rPr>
          <w:rFonts w:eastAsia="標楷體" w:hint="eastAsia"/>
          <w:b/>
          <w:color w:val="000000"/>
          <w:szCs w:val="28"/>
        </w:rPr>
        <w:t>十二、全買</w:t>
      </w:r>
      <w:r>
        <w:rPr>
          <w:rFonts w:eastAsia="標楷體"/>
          <w:b/>
          <w:color w:val="000000"/>
          <w:szCs w:val="28"/>
        </w:rPr>
        <w:t>(</w:t>
      </w:r>
      <w:r>
        <w:rPr>
          <w:rFonts w:eastAsia="標楷體" w:hint="eastAsia"/>
          <w:b/>
          <w:color w:val="000000"/>
          <w:szCs w:val="28"/>
        </w:rPr>
        <w:t>超市</w:t>
      </w:r>
      <w:r>
        <w:rPr>
          <w:rFonts w:eastAsia="標楷體"/>
          <w:b/>
          <w:color w:val="000000"/>
          <w:szCs w:val="28"/>
        </w:rPr>
        <w:t>)</w:t>
      </w:r>
    </w:p>
    <w:tbl>
      <w:tblPr>
        <w:tblW w:w="92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817"/>
        <w:gridCol w:w="7823"/>
      </w:tblGrid>
      <w:tr w:rsidR="00000000" w14:paraId="18EFC314" w14:textId="77777777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9982C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編號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F8CAD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分店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4A7A2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地址</w:t>
            </w:r>
          </w:p>
        </w:tc>
      </w:tr>
      <w:tr w:rsidR="00000000" w14:paraId="636D11C4" w14:textId="77777777">
        <w:trPr>
          <w:trHeight w:val="38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B85D8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A966B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天一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976BD" w14:textId="77777777" w:rsidR="00000000" w:rsidRDefault="00493705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嘉義市興業西路</w:t>
            </w:r>
            <w:r>
              <w:rPr>
                <w:rFonts w:eastAsia="標楷體" w:hint="eastAsia"/>
                <w:color w:val="000000"/>
                <w:kern w:val="0"/>
              </w:rPr>
              <w:t>526</w:t>
            </w:r>
            <w:r>
              <w:rPr>
                <w:rFonts w:eastAsia="標楷體" w:hint="eastAsia"/>
                <w:color w:val="000000"/>
                <w:kern w:val="0"/>
              </w:rPr>
              <w:t>號</w:t>
            </w:r>
          </w:p>
        </w:tc>
      </w:tr>
    </w:tbl>
    <w:p w14:paraId="6A4F75A0" w14:textId="77777777" w:rsidR="00000000" w:rsidRDefault="00493705">
      <w:pPr>
        <w:pStyle w:val="2"/>
        <w:spacing w:line="500" w:lineRule="exact"/>
        <w:ind w:left="514" w:hangingChars="168" w:hanging="514"/>
        <w:jc w:val="center"/>
        <w:rPr>
          <w:rStyle w:val="a4"/>
          <w:rFonts w:ascii="新細明體" w:hAnsi="新細明體" w:hint="eastAsia"/>
          <w:b w:val="0"/>
          <w:bCs w:val="0"/>
          <w:spacing w:val="13"/>
          <w:sz w:val="28"/>
          <w:shd w:val="pct15" w:color="auto" w:fill="FFFFFF"/>
        </w:rPr>
      </w:pPr>
    </w:p>
    <w:p w14:paraId="05606AC6" w14:textId="77777777" w:rsidR="00000000" w:rsidRDefault="00493705">
      <w:pPr>
        <w:pStyle w:val="2"/>
        <w:spacing w:line="500" w:lineRule="exact"/>
        <w:ind w:left="514" w:hangingChars="168" w:hanging="514"/>
        <w:jc w:val="center"/>
        <w:rPr>
          <w:rStyle w:val="a4"/>
          <w:rFonts w:ascii="新細明體" w:hAnsi="新細明體" w:hint="eastAsia"/>
          <w:b w:val="0"/>
          <w:bCs w:val="0"/>
          <w:spacing w:val="13"/>
          <w:sz w:val="28"/>
          <w:shd w:val="pct15" w:color="auto" w:fill="FFFFFF"/>
        </w:rPr>
      </w:pPr>
    </w:p>
    <w:p w14:paraId="5EECD3C4" w14:textId="77777777" w:rsidR="00000000" w:rsidRDefault="00493705">
      <w:pPr>
        <w:pStyle w:val="2"/>
        <w:spacing w:line="500" w:lineRule="exact"/>
        <w:ind w:left="514" w:hangingChars="168" w:hanging="514"/>
        <w:rPr>
          <w:rStyle w:val="a4"/>
          <w:rFonts w:ascii="新細明體" w:hAnsi="新細明體" w:hint="eastAsia"/>
          <w:b w:val="0"/>
          <w:bCs w:val="0"/>
          <w:spacing w:val="13"/>
          <w:sz w:val="28"/>
          <w:shd w:val="pct15" w:color="auto" w:fill="FFFFFF"/>
        </w:rPr>
      </w:pPr>
      <w:r>
        <w:rPr>
          <w:rStyle w:val="a4"/>
          <w:rFonts w:ascii="新細明體" w:hAnsi="新細明體" w:hint="eastAsia"/>
          <w:b w:val="0"/>
          <w:bCs w:val="0"/>
          <w:spacing w:val="13"/>
          <w:sz w:val="28"/>
          <w:shd w:val="pct15" w:color="auto" w:fill="FFFFFF"/>
        </w:rPr>
        <w:t>附件二</w:t>
      </w:r>
      <w:r>
        <w:rPr>
          <w:rStyle w:val="a4"/>
          <w:rFonts w:ascii="新細明體" w:hAnsi="新細明體" w:hint="eastAsia"/>
          <w:b w:val="0"/>
          <w:bCs w:val="0"/>
          <w:spacing w:val="13"/>
          <w:sz w:val="28"/>
          <w:shd w:val="pct15" w:color="auto" w:fill="FFFFFF"/>
        </w:rPr>
        <w:t xml:space="preserve">  </w:t>
      </w:r>
      <w:r>
        <w:rPr>
          <w:rFonts w:hint="eastAsia"/>
          <w:sz w:val="28"/>
          <w:shd w:val="pct15" w:color="auto" w:fill="FFFFFF"/>
        </w:rPr>
        <w:t>益智、強身、清爽雞肉食譜</w:t>
      </w:r>
    </w:p>
    <w:p w14:paraId="3E84FBFE" w14:textId="77777777" w:rsidR="00000000" w:rsidRDefault="00493705">
      <w:pPr>
        <w:pStyle w:val="2"/>
        <w:spacing w:line="500" w:lineRule="exact"/>
        <w:ind w:left="470" w:hangingChars="168" w:hanging="470"/>
        <w:rPr>
          <w:rFonts w:hint="eastAsia"/>
          <w:sz w:val="28"/>
        </w:rPr>
      </w:pPr>
    </w:p>
    <w:p w14:paraId="0EC4076F" w14:textId="77777777" w:rsidR="00000000" w:rsidRDefault="00493705">
      <w:pPr>
        <w:pStyle w:val="2"/>
        <w:spacing w:line="500" w:lineRule="exact"/>
        <w:ind w:left="470" w:hangingChars="168" w:hanging="470"/>
        <w:rPr>
          <w:rFonts w:hint="eastAsia"/>
          <w:sz w:val="28"/>
        </w:rPr>
      </w:pPr>
      <w:r>
        <w:rPr>
          <w:rFonts w:hint="eastAsia"/>
          <w:sz w:val="28"/>
        </w:rPr>
        <w:t>一、精力雞湯：土雞先川燙去血水，將東洋蔘一錢、川天麻半錢、遠志一錢、白朮一錢、枸杞子二錢、蜜草三錢、黃耆二錢、冬蟲夏草三錢洗淨，燒開水約四碗，水開後置入所有材料，慢火煲約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小時後，調適量鹽即可。</w:t>
      </w:r>
    </w:p>
    <w:p w14:paraId="115DDDBB" w14:textId="77777777" w:rsidR="00000000" w:rsidRDefault="00493705">
      <w:pPr>
        <w:pStyle w:val="2"/>
        <w:spacing w:line="500" w:lineRule="exact"/>
        <w:ind w:left="470" w:hangingChars="168" w:hanging="470"/>
        <w:rPr>
          <w:rFonts w:hint="eastAsia"/>
          <w:sz w:val="28"/>
        </w:rPr>
      </w:pPr>
      <w:r>
        <w:rPr>
          <w:rFonts w:hint="eastAsia"/>
          <w:sz w:val="28"/>
        </w:rPr>
        <w:t>二、解憂冬瓜雞：土雞川燙去血水，冬瓜適量洗淨切塊，金針一兩洗淨打結後泡軟，將所有</w:t>
      </w:r>
      <w:r>
        <w:rPr>
          <w:rFonts w:hint="eastAsia"/>
          <w:sz w:val="28"/>
        </w:rPr>
        <w:t>材料及水放入電鍋中，待所有材料軟爛時即可</w:t>
      </w:r>
    </w:p>
    <w:p w14:paraId="59100F72" w14:textId="77777777" w:rsidR="00000000" w:rsidRDefault="00493705">
      <w:pPr>
        <w:pStyle w:val="2"/>
        <w:spacing w:line="500" w:lineRule="exact"/>
        <w:ind w:left="470" w:hangingChars="168" w:hanging="470"/>
        <w:rPr>
          <w:rFonts w:hint="eastAsia"/>
          <w:sz w:val="28"/>
        </w:rPr>
      </w:pPr>
      <w:r>
        <w:rPr>
          <w:rFonts w:hint="eastAsia"/>
          <w:sz w:val="28"/>
        </w:rPr>
        <w:t>三、簡易蒸雞：土雞川燙去血水，以鹽、白胡椒、五香粉及米酒塗遍雞身，加蓋或包保鮮膜後置於冰箱中約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分鐘使雞肉入味，取出略洗，放入電鍋中蒸煮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小時即可。</w:t>
      </w:r>
    </w:p>
    <w:p w14:paraId="582D7150" w14:textId="77777777" w:rsidR="00000000" w:rsidRDefault="00493705">
      <w:pPr>
        <w:pStyle w:val="2"/>
        <w:spacing w:line="500" w:lineRule="exact"/>
        <w:ind w:left="470" w:hangingChars="168" w:hanging="470"/>
        <w:rPr>
          <w:rFonts w:hint="eastAsia"/>
          <w:sz w:val="28"/>
        </w:rPr>
      </w:pPr>
      <w:r>
        <w:rPr>
          <w:rFonts w:hint="eastAsia"/>
          <w:sz w:val="28"/>
        </w:rPr>
        <w:t>四、鳳梨苦瓜雞：苦瓜、鳳梨切塊備用，雞肉切塊川燙去血水後瀝乾，鳳梨汁、苦瓜及雞塊併五杯水放入鍋中，大火煮沸後改以小火煮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分鐘，再加入鳳梨塊略煮片刻即可。</w:t>
      </w:r>
    </w:p>
    <w:p w14:paraId="6260EF4A" w14:textId="77777777" w:rsidR="00000000" w:rsidRDefault="00493705">
      <w:pPr>
        <w:pStyle w:val="2"/>
        <w:spacing w:line="500" w:lineRule="exact"/>
        <w:ind w:left="470" w:hangingChars="168" w:hanging="470"/>
        <w:rPr>
          <w:rFonts w:hint="eastAsia"/>
          <w:sz w:val="28"/>
        </w:rPr>
      </w:pPr>
      <w:r>
        <w:rPr>
          <w:rFonts w:hint="eastAsia"/>
          <w:sz w:val="28"/>
        </w:rPr>
        <w:t>五、三味雞：土雞切塊川燙去血水備用，竹笙洗淨後切段，蔥亦切小段備用。蛤蜊泡水吐沙，亦川燙至開口後撈出，湯汁可留下待用。熱二大匙油爆香蔥、薑後放入雞塊、竹笙、醬油及</w:t>
      </w:r>
      <w:r>
        <w:rPr>
          <w:rFonts w:hint="eastAsia"/>
          <w:sz w:val="28"/>
        </w:rPr>
        <w:t>酒各一大匙，並將蛤蜊湯倒入同煮，待雞肉煮爛後放入蛤蜊即可，起鍋前加入少量鹽。</w:t>
      </w:r>
    </w:p>
    <w:p w14:paraId="3BC8D2EF" w14:textId="77777777" w:rsidR="00000000" w:rsidRDefault="00493705">
      <w:pPr>
        <w:pStyle w:val="2"/>
        <w:spacing w:line="500" w:lineRule="exact"/>
        <w:ind w:left="479" w:hangingChars="171" w:hanging="479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六、黃瓜雞絲拉皮：將雞胸肉蒸熟撕成絲狀，小黃瓜切成細絲後加鹽，粉皮切條，三者一同攪拌排除鹽分；將醋、醇米霖、芝麻醬、醬油及蒜末混合成醬汁，淋於三絲上。夏日喜歡吃涼麵的人，也可以將此拌於涼麵上食用，至於怕胖的人，芝麻醬份量儘量減少。</w:t>
      </w:r>
    </w:p>
    <w:p w14:paraId="2250E7A1" w14:textId="77777777" w:rsidR="00000000" w:rsidRDefault="00493705">
      <w:pPr>
        <w:pStyle w:val="2"/>
        <w:spacing w:line="500" w:lineRule="exact"/>
        <w:ind w:left="479" w:hangingChars="171" w:hanging="479"/>
        <w:rPr>
          <w:rFonts w:hint="eastAsia"/>
          <w:sz w:val="28"/>
        </w:rPr>
      </w:pPr>
      <w:r>
        <w:rPr>
          <w:rFonts w:hint="eastAsia"/>
          <w:sz w:val="28"/>
        </w:rPr>
        <w:t>七、鳳梨雞片：鳳梨切半，取肉切塊備用；雞胸肉切片加鹽、酒、蛋白及太白粉等拌醃十五分鐘；將雞片過油後取出，加入蔥、蒜片爆炒，再淋上糖醋醬，最後加入鳳梨即可。</w:t>
      </w:r>
    </w:p>
    <w:p w14:paraId="14D2C5EF" w14:textId="77777777" w:rsidR="00493705" w:rsidRDefault="00493705">
      <w:pPr>
        <w:pStyle w:val="a3"/>
      </w:pPr>
      <w:r>
        <w:rPr>
          <w:rFonts w:hint="eastAsia"/>
        </w:rPr>
        <w:t>八、香芒雞柳：將雞胸肉切成條狀，加入鹽、太白粉</w:t>
      </w:r>
      <w:r>
        <w:rPr>
          <w:rFonts w:hint="eastAsia"/>
        </w:rPr>
        <w:t>、酒及蛋白拌醃十五分鐘；芒果去皮，切成條狀備用；將雞肉過油後，以蔥段爆炒，加鹽並加入芒果略炒即可。</w:t>
      </w:r>
    </w:p>
    <w:sectPr w:rsidR="00493705">
      <w:pgSz w:w="11906" w:h="16838"/>
      <w:pgMar w:top="1134" w:right="1134" w:bottom="1134" w:left="1134" w:header="851" w:footer="907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0D"/>
    <w:rsid w:val="0028430D"/>
    <w:rsid w:val="004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64FA4"/>
  <w15:chartTrackingRefBased/>
  <w15:docId w15:val="{7D669238-1CC5-426F-AE76-C453E89D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500" w:lineRule="exact"/>
      <w:ind w:left="479" w:hangingChars="171" w:hanging="479"/>
    </w:pPr>
    <w:rPr>
      <w:rFonts w:eastAsia="標楷體"/>
      <w:sz w:val="28"/>
    </w:rPr>
  </w:style>
  <w:style w:type="character" w:styleId="a4">
    <w:name w:val="Strong"/>
    <w:basedOn w:val="a0"/>
    <w:qFormat/>
    <w:rPr>
      <w:b/>
      <w:bCs/>
    </w:rPr>
  </w:style>
  <w:style w:type="paragraph" w:styleId="2">
    <w:name w:val="Body Text Indent 2"/>
    <w:basedOn w:val="a"/>
    <w:semiHidden/>
    <w:pPr>
      <w:snapToGrid w:val="0"/>
      <w:spacing w:line="600" w:lineRule="atLeast"/>
      <w:ind w:left="720" w:hangingChars="225" w:hanging="720"/>
      <w:jc w:val="both"/>
    </w:pPr>
    <w:rPr>
      <w:rFonts w:eastAsia="標楷體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附件一  台灣黃金雞專櫃地址</vt:lpstr>
    </vt:vector>
  </TitlesOfParts>
  <Company>coa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台灣黃金雞專櫃地址</dc:title>
  <dc:subject/>
  <dc:creator>pr6925</dc:creator>
  <cp:keywords/>
  <dc:description/>
  <cp:lastModifiedBy>Emma</cp:lastModifiedBy>
  <cp:revision>2</cp:revision>
  <dcterms:created xsi:type="dcterms:W3CDTF">2021-06-19T17:13:00Z</dcterms:created>
  <dcterms:modified xsi:type="dcterms:W3CDTF">2021-06-19T17:13:00Z</dcterms:modified>
</cp:coreProperties>
</file>