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649C" w14:textId="77777777" w:rsidR="00652D6D" w:rsidRPr="009D44E0" w:rsidRDefault="00652D6D" w:rsidP="00652D6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9D44E0">
        <w:rPr>
          <w:rFonts w:ascii="標楷體" w:eastAsia="標楷體" w:hAnsi="標楷體" w:hint="eastAsia"/>
          <w:sz w:val="36"/>
          <w:szCs w:val="36"/>
        </w:rPr>
        <w:t>飼料黃</w:t>
      </w:r>
      <w:proofErr w:type="gramStart"/>
      <w:r w:rsidRPr="009D44E0">
        <w:rPr>
          <w:rFonts w:ascii="標楷體" w:eastAsia="標楷體" w:hAnsi="標楷體" w:hint="eastAsia"/>
          <w:sz w:val="36"/>
          <w:szCs w:val="36"/>
        </w:rPr>
        <w:t>麴</w:t>
      </w:r>
      <w:proofErr w:type="gramEnd"/>
      <w:r w:rsidRPr="009D44E0">
        <w:rPr>
          <w:rFonts w:ascii="標楷體" w:eastAsia="標楷體" w:hAnsi="標楷體" w:hint="eastAsia"/>
          <w:sz w:val="36"/>
          <w:szCs w:val="36"/>
        </w:rPr>
        <w:t>毒素檢驗單位</w:t>
      </w:r>
      <w:r w:rsidR="00745833">
        <w:rPr>
          <w:rFonts w:ascii="標楷體" w:eastAsia="標楷體" w:hAnsi="標楷體" w:hint="eastAsia"/>
          <w:sz w:val="36"/>
          <w:szCs w:val="36"/>
        </w:rPr>
        <w:t>(附件3)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3160"/>
        <w:gridCol w:w="3968"/>
        <w:gridCol w:w="2520"/>
      </w:tblGrid>
      <w:tr w:rsidR="00757BA2" w:rsidRPr="009D44E0" w14:paraId="6008BC64" w14:textId="77777777" w:rsidTr="003D0FFC">
        <w:tc>
          <w:tcPr>
            <w:tcW w:w="3160" w:type="dxa"/>
          </w:tcPr>
          <w:p w14:paraId="0E13A298" w14:textId="77777777" w:rsidR="00757BA2" w:rsidRPr="009D44E0" w:rsidRDefault="00757BA2" w:rsidP="00CF089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D44E0">
              <w:rPr>
                <w:rFonts w:ascii="標楷體" w:eastAsia="標楷體" w:hAnsi="標楷體" w:hint="eastAsia"/>
                <w:sz w:val="32"/>
                <w:szCs w:val="32"/>
              </w:rPr>
              <w:t>單     位</w:t>
            </w:r>
          </w:p>
        </w:tc>
        <w:tc>
          <w:tcPr>
            <w:tcW w:w="3968" w:type="dxa"/>
          </w:tcPr>
          <w:p w14:paraId="225166AE" w14:textId="77777777" w:rsidR="00757BA2" w:rsidRPr="009D44E0" w:rsidRDefault="00757BA2" w:rsidP="00CF08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4E0">
              <w:rPr>
                <w:rFonts w:ascii="標楷體" w:eastAsia="標楷體" w:hAnsi="標楷體" w:hint="eastAsia"/>
                <w:sz w:val="32"/>
                <w:szCs w:val="32"/>
              </w:rPr>
              <w:t>地    址</w:t>
            </w:r>
          </w:p>
        </w:tc>
        <w:tc>
          <w:tcPr>
            <w:tcW w:w="2520" w:type="dxa"/>
          </w:tcPr>
          <w:p w14:paraId="27DCE34D" w14:textId="77777777" w:rsidR="00757BA2" w:rsidRPr="009D44E0" w:rsidRDefault="00757BA2" w:rsidP="00CF089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4E0">
              <w:rPr>
                <w:rFonts w:ascii="標楷體" w:eastAsia="標楷體" w:hAnsi="標楷體" w:hint="eastAsia"/>
                <w:sz w:val="32"/>
                <w:szCs w:val="32"/>
              </w:rPr>
              <w:t>電   話</w:t>
            </w:r>
          </w:p>
        </w:tc>
      </w:tr>
      <w:tr w:rsidR="00757BA2" w:rsidRPr="009D44E0" w14:paraId="568312B2" w14:textId="77777777" w:rsidTr="003D0FFC">
        <w:tc>
          <w:tcPr>
            <w:tcW w:w="3160" w:type="dxa"/>
            <w:vAlign w:val="center"/>
          </w:tcPr>
          <w:p w14:paraId="4A3023BE" w14:textId="77777777" w:rsidR="00757BA2" w:rsidRPr="009D44E0" w:rsidRDefault="00B77D84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行政院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農業委員會畜產試驗所飼料化驗中心</w:t>
            </w:r>
          </w:p>
        </w:tc>
        <w:tc>
          <w:tcPr>
            <w:tcW w:w="3968" w:type="dxa"/>
            <w:vAlign w:val="center"/>
          </w:tcPr>
          <w:p w14:paraId="33D7FA94" w14:textId="77777777" w:rsidR="00757BA2" w:rsidRPr="009D44E0" w:rsidRDefault="003D0FF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 xml:space="preserve">712 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台南縣新化鎮牧場112號</w:t>
            </w:r>
          </w:p>
        </w:tc>
        <w:tc>
          <w:tcPr>
            <w:tcW w:w="2520" w:type="dxa"/>
            <w:vAlign w:val="center"/>
          </w:tcPr>
          <w:p w14:paraId="7FB4CF56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06-5911211</w:t>
            </w:r>
            <w:r w:rsidR="003D0FFC" w:rsidRPr="009D44E0">
              <w:rPr>
                <w:rFonts w:ascii="標楷體" w:eastAsia="標楷體" w:hAnsi="標楷體" w:hint="eastAsia"/>
                <w:sz w:val="28"/>
                <w:szCs w:val="28"/>
              </w:rPr>
              <w:t>轉分機</w:t>
            </w: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325</w:t>
            </w:r>
          </w:p>
        </w:tc>
      </w:tr>
      <w:tr w:rsidR="00757BA2" w:rsidRPr="009D44E0" w14:paraId="4F5A1A76" w14:textId="77777777" w:rsidTr="003D0FFC">
        <w:tc>
          <w:tcPr>
            <w:tcW w:w="3160" w:type="dxa"/>
            <w:vAlign w:val="center"/>
          </w:tcPr>
          <w:p w14:paraId="7D712BA0" w14:textId="77777777" w:rsidR="00757BA2" w:rsidRPr="009D44E0" w:rsidRDefault="00040EA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台灣動物科技研究所</w:t>
            </w:r>
          </w:p>
        </w:tc>
        <w:tc>
          <w:tcPr>
            <w:tcW w:w="3968" w:type="dxa"/>
            <w:vAlign w:val="center"/>
          </w:tcPr>
          <w:p w14:paraId="79A387B7" w14:textId="77777777" w:rsidR="00757BA2" w:rsidRPr="009D44E0" w:rsidRDefault="003D0FF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  <w:r w:rsidR="00757BA2" w:rsidRPr="009D44E0">
              <w:rPr>
                <w:rFonts w:ascii="標楷體" w:eastAsia="標楷體" w:hAnsi="標楷體" w:hint="eastAsia"/>
                <w:sz w:val="28"/>
                <w:szCs w:val="28"/>
              </w:rPr>
              <w:t>苗栗縣竹南鎮頂埔里科東二路52號</w:t>
            </w:r>
          </w:p>
        </w:tc>
        <w:tc>
          <w:tcPr>
            <w:tcW w:w="2520" w:type="dxa"/>
            <w:vAlign w:val="center"/>
          </w:tcPr>
          <w:p w14:paraId="119A7B95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037-585934</w:t>
            </w:r>
          </w:p>
          <w:p w14:paraId="6E83BF98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037-585943</w:t>
            </w:r>
          </w:p>
        </w:tc>
      </w:tr>
      <w:tr w:rsidR="00757BA2" w:rsidRPr="009D44E0" w14:paraId="1C908EA8" w14:textId="77777777" w:rsidTr="003D0FFC">
        <w:tc>
          <w:tcPr>
            <w:tcW w:w="3160" w:type="dxa"/>
            <w:vAlign w:val="center"/>
          </w:tcPr>
          <w:p w14:paraId="4EB5FE9A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sz w:val="28"/>
                <w:szCs w:val="28"/>
              </w:rPr>
              <w:t>財團法人中央畜產會</w:t>
            </w:r>
          </w:p>
          <w:p w14:paraId="36F53CB4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技術服務中心</w:t>
            </w:r>
          </w:p>
        </w:tc>
        <w:tc>
          <w:tcPr>
            <w:tcW w:w="3968" w:type="dxa"/>
            <w:vAlign w:val="center"/>
          </w:tcPr>
          <w:p w14:paraId="7926884C" w14:textId="77777777" w:rsidR="00757BA2" w:rsidRPr="009D44E0" w:rsidRDefault="003D0FFC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900 </w:t>
            </w:r>
            <w:r w:rsidR="00757BA2"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屏東縣屏東市工業五路</w:t>
            </w:r>
            <w:r w:rsidR="00757BA2" w:rsidRPr="009D44E0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="00757BA2"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520" w:type="dxa"/>
            <w:vAlign w:val="center"/>
          </w:tcPr>
          <w:p w14:paraId="5647D3AE" w14:textId="77777777" w:rsidR="00757BA2" w:rsidRPr="009D44E0" w:rsidRDefault="00757BA2" w:rsidP="00CF089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44E0">
              <w:rPr>
                <w:rFonts w:ascii="標楷體" w:eastAsia="標楷體" w:hAnsi="標楷體"/>
                <w:color w:val="000000"/>
                <w:sz w:val="28"/>
                <w:szCs w:val="28"/>
              </w:rPr>
              <w:t>08-7230341</w:t>
            </w:r>
            <w:r w:rsidR="003D0FFC" w:rsidRPr="009D44E0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3D0FFC"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9D44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228</w:t>
            </w:r>
          </w:p>
        </w:tc>
      </w:tr>
    </w:tbl>
    <w:p w14:paraId="70BD91B4" w14:textId="77777777" w:rsidR="008279C0" w:rsidRPr="009D44E0" w:rsidRDefault="008279C0" w:rsidP="00CF089D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9D44E0">
        <w:rPr>
          <w:rFonts w:ascii="標楷體" w:eastAsia="標楷體" w:hAnsi="標楷體" w:hint="eastAsia"/>
          <w:sz w:val="32"/>
          <w:szCs w:val="32"/>
        </w:rPr>
        <w:t>備註：</w:t>
      </w:r>
    </w:p>
    <w:p w14:paraId="338B9BF4" w14:textId="77777777" w:rsidR="00C46F71" w:rsidRPr="009D44E0" w:rsidRDefault="009D44E0" w:rsidP="00CF089D">
      <w:pPr>
        <w:spacing w:line="500" w:lineRule="exact"/>
        <w:ind w:left="538" w:hangingChars="168" w:hanging="538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8279C0" w:rsidRPr="009D44E0">
        <w:rPr>
          <w:rFonts w:ascii="標楷體" w:eastAsia="標楷體" w:hAnsi="標楷體" w:hint="eastAsia"/>
          <w:sz w:val="32"/>
          <w:szCs w:val="32"/>
        </w:rPr>
        <w:t>飼料樣品需300公克以上</w:t>
      </w:r>
      <w:r w:rsidR="00C46F71" w:rsidRPr="009D44E0">
        <w:rPr>
          <w:rFonts w:ascii="標楷體" w:eastAsia="標楷體" w:hAnsi="標楷體" w:hint="eastAsia"/>
          <w:sz w:val="32"/>
          <w:szCs w:val="32"/>
        </w:rPr>
        <w:t>（最好是新開封之飼料，已超過保存期限者將影響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檢驗結果</w:t>
      </w:r>
      <w:r w:rsidR="00C46F71" w:rsidRPr="009D44E0">
        <w:rPr>
          <w:rFonts w:ascii="標楷體" w:eastAsia="標楷體" w:hAnsi="標楷體" w:hint="eastAsia"/>
          <w:sz w:val="32"/>
          <w:szCs w:val="32"/>
        </w:rPr>
        <w:t>）</w:t>
      </w:r>
      <w:r w:rsidR="008279C0" w:rsidRPr="009D44E0">
        <w:rPr>
          <w:rFonts w:ascii="標楷體" w:eastAsia="標楷體" w:hAnsi="標楷體" w:hint="eastAsia"/>
          <w:sz w:val="32"/>
          <w:szCs w:val="32"/>
        </w:rPr>
        <w:t>，</w:t>
      </w:r>
      <w:r w:rsidR="00C46F71" w:rsidRPr="009D44E0">
        <w:rPr>
          <w:rFonts w:ascii="標楷體" w:eastAsia="標楷體" w:hAnsi="標楷體" w:hint="eastAsia"/>
          <w:sz w:val="32"/>
          <w:szCs w:val="32"/>
        </w:rPr>
        <w:t>寄送時內裝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先以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塑膠袋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封妥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，避免樣品受到污染</w:t>
      </w:r>
      <w:r w:rsidR="00C46F71" w:rsidRPr="009D44E0">
        <w:rPr>
          <w:rFonts w:ascii="標楷體" w:eastAsia="標楷體" w:hAnsi="標楷體" w:hint="eastAsia"/>
          <w:color w:val="000000"/>
          <w:sz w:val="32"/>
          <w:szCs w:val="32"/>
        </w:rPr>
        <w:t>或受潮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，影響檢驗結果。</w:t>
      </w:r>
    </w:p>
    <w:p w14:paraId="0DEAB955" w14:textId="77777777" w:rsidR="00C46F71" w:rsidRPr="009D44E0" w:rsidRDefault="009D44E0" w:rsidP="00CF089D">
      <w:pPr>
        <w:spacing w:line="500" w:lineRule="exact"/>
        <w:ind w:left="538" w:hangingChars="168" w:hanging="53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2、</w:t>
      </w:r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樣品送驗時請將檢驗費用一併繳清，繳費辦法請</w:t>
      </w:r>
      <w:proofErr w:type="gramStart"/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逕</w:t>
      </w:r>
      <w:proofErr w:type="gramEnd"/>
      <w:r w:rsidR="008279C0" w:rsidRPr="009D44E0">
        <w:rPr>
          <w:rFonts w:ascii="標楷體" w:eastAsia="標楷體" w:hAnsi="標楷體" w:hint="eastAsia"/>
          <w:color w:val="000000"/>
          <w:sz w:val="32"/>
          <w:szCs w:val="32"/>
        </w:rPr>
        <w:t>洽各檢驗單位查詢。</w:t>
      </w:r>
    </w:p>
    <w:sectPr w:rsidR="00C46F71" w:rsidRPr="009D44E0" w:rsidSect="00D614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9FA4"/>
    <w:multiLevelType w:val="hybridMultilevel"/>
    <w:tmpl w:val="E6612D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322D4"/>
    <w:multiLevelType w:val="hybridMultilevel"/>
    <w:tmpl w:val="F41EA9D6"/>
    <w:lvl w:ilvl="0" w:tplc="74FED8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D34B23"/>
    <w:multiLevelType w:val="hybridMultilevel"/>
    <w:tmpl w:val="BF00F162"/>
    <w:lvl w:ilvl="0" w:tplc="F8F200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03"/>
    <w:rsid w:val="0000786C"/>
    <w:rsid w:val="00040EAC"/>
    <w:rsid w:val="00046AD0"/>
    <w:rsid w:val="00096C9F"/>
    <w:rsid w:val="002456DD"/>
    <w:rsid w:val="003D0FFC"/>
    <w:rsid w:val="004C2BCF"/>
    <w:rsid w:val="005D334F"/>
    <w:rsid w:val="00652D6D"/>
    <w:rsid w:val="006A456B"/>
    <w:rsid w:val="006B6955"/>
    <w:rsid w:val="00742DB4"/>
    <w:rsid w:val="00745833"/>
    <w:rsid w:val="00757BA2"/>
    <w:rsid w:val="008279C0"/>
    <w:rsid w:val="008550B2"/>
    <w:rsid w:val="009D44E0"/>
    <w:rsid w:val="00A76F8D"/>
    <w:rsid w:val="00A94BDF"/>
    <w:rsid w:val="00B64278"/>
    <w:rsid w:val="00B77D84"/>
    <w:rsid w:val="00BF3D74"/>
    <w:rsid w:val="00C134D8"/>
    <w:rsid w:val="00C33F5C"/>
    <w:rsid w:val="00C46F71"/>
    <w:rsid w:val="00CF089D"/>
    <w:rsid w:val="00D15303"/>
    <w:rsid w:val="00D61486"/>
    <w:rsid w:val="00F62F8B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829AA"/>
  <w15:chartTrackingRefBased/>
  <w15:docId w15:val="{4529EAF6-02B6-4875-92C0-BA4D96D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53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4B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COA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</dc:title>
  <dc:subject/>
  <dc:creator>ap4661</dc:creator>
  <cp:keywords/>
  <dc:description/>
  <cp:lastModifiedBy>Emma</cp:lastModifiedBy>
  <cp:revision>2</cp:revision>
  <cp:lastPrinted>2009-01-05T06:08:00Z</cp:lastPrinted>
  <dcterms:created xsi:type="dcterms:W3CDTF">2021-06-20T06:18:00Z</dcterms:created>
  <dcterms:modified xsi:type="dcterms:W3CDTF">2021-06-20T06:18:00Z</dcterms:modified>
</cp:coreProperties>
</file>