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EE" w:rsidRPr="00B61B69" w:rsidRDefault="00852FEE" w:rsidP="00852FEE">
      <w:pPr>
        <w:jc w:val="center"/>
        <w:rPr>
          <w:rFonts w:ascii="標楷體" w:eastAsia="標楷體" w:hAnsi="標楷體" w:hint="eastAsia"/>
          <w:sz w:val="40"/>
          <w:szCs w:val="40"/>
        </w:rPr>
      </w:pPr>
      <w:bookmarkStart w:id="0" w:name="_GoBack"/>
      <w:bookmarkEnd w:id="0"/>
      <w:r w:rsidRPr="00B61B69">
        <w:rPr>
          <w:rFonts w:ascii="標楷體" w:eastAsia="標楷體" w:hAnsi="標楷體" w:hint="eastAsia"/>
          <w:sz w:val="40"/>
          <w:szCs w:val="40"/>
        </w:rPr>
        <w:t>漁會總幹事遴選辦法修正草案總說明</w:t>
      </w:r>
    </w:p>
    <w:p w:rsidR="0020768F" w:rsidRPr="00B61B69" w:rsidRDefault="00DA28E0" w:rsidP="00852FEE">
      <w:pPr>
        <w:spacing w:line="460" w:lineRule="exact"/>
        <w:ind w:rightChars="20" w:right="48" w:firstLineChars="200" w:firstLine="560"/>
        <w:jc w:val="both"/>
        <w:rPr>
          <w:rFonts w:ascii="標楷體" w:eastAsia="標楷體" w:hAnsi="標楷體" w:hint="eastAsia"/>
          <w:sz w:val="28"/>
          <w:szCs w:val="28"/>
        </w:rPr>
      </w:pPr>
      <w:r w:rsidRPr="00B61B69">
        <w:rPr>
          <w:rFonts w:ascii="標楷體" w:eastAsia="標楷體" w:hAnsi="標楷體" w:hint="eastAsia"/>
          <w:sz w:val="28"/>
          <w:szCs w:val="28"/>
        </w:rPr>
        <w:t>漁</w:t>
      </w:r>
      <w:r w:rsidR="00852FEE" w:rsidRPr="00B61B69">
        <w:rPr>
          <w:rFonts w:ascii="標楷體" w:eastAsia="標楷體" w:hAnsi="標楷體" w:hint="eastAsia"/>
          <w:sz w:val="28"/>
          <w:szCs w:val="28"/>
        </w:rPr>
        <w:t>會總幹事遴選辦法</w:t>
      </w:r>
      <w:r w:rsidR="00F57B50" w:rsidRPr="00B61B69">
        <w:rPr>
          <w:rFonts w:ascii="標楷體" w:eastAsia="標楷體" w:hAnsi="標楷體" w:hint="eastAsia"/>
          <w:sz w:val="28"/>
          <w:szCs w:val="28"/>
        </w:rPr>
        <w:t>（以下簡稱本辦法）</w:t>
      </w:r>
      <w:r w:rsidR="008B5801">
        <w:rPr>
          <w:rFonts w:ascii="標楷體" w:eastAsia="標楷體" w:hAnsi="標楷體" w:hint="eastAsia"/>
          <w:sz w:val="28"/>
          <w:szCs w:val="28"/>
        </w:rPr>
        <w:t>由</w:t>
      </w:r>
      <w:r w:rsidR="00852FEE" w:rsidRPr="00B61B69">
        <w:rPr>
          <w:rFonts w:ascii="標楷體" w:eastAsia="標楷體" w:hAnsi="標楷體" w:hint="eastAsia"/>
          <w:sz w:val="28"/>
          <w:szCs w:val="28"/>
        </w:rPr>
        <w:t>內政部於七十七年十一月</w:t>
      </w:r>
      <w:r w:rsidRPr="00B61B69">
        <w:rPr>
          <w:rFonts w:ascii="標楷體" w:eastAsia="標楷體" w:hAnsi="標楷體" w:hint="eastAsia"/>
          <w:sz w:val="28"/>
          <w:szCs w:val="28"/>
        </w:rPr>
        <w:t>七</w:t>
      </w:r>
      <w:r w:rsidR="00852FEE" w:rsidRPr="00B61B69">
        <w:rPr>
          <w:rFonts w:ascii="標楷體" w:eastAsia="標楷體" w:hAnsi="標楷體" w:hint="eastAsia"/>
          <w:sz w:val="28"/>
          <w:szCs w:val="28"/>
        </w:rPr>
        <w:t>日訂定發布全文二十條，</w:t>
      </w:r>
      <w:r w:rsidR="008B5801">
        <w:rPr>
          <w:rFonts w:ascii="標楷體" w:eastAsia="標楷體" w:hAnsi="標楷體" w:hint="eastAsia"/>
          <w:sz w:val="28"/>
          <w:szCs w:val="28"/>
        </w:rPr>
        <w:t>迄今歷三次修正；八十九年六月三十日修正漁會法後，中央主管機關由內政部改為行政院</w:t>
      </w:r>
      <w:r w:rsidRPr="00B61B69">
        <w:rPr>
          <w:rFonts w:ascii="標楷體" w:eastAsia="標楷體" w:hAnsi="標楷體" w:hint="eastAsia"/>
          <w:sz w:val="28"/>
          <w:szCs w:val="28"/>
        </w:rPr>
        <w:t>農</w:t>
      </w:r>
      <w:r w:rsidR="008B5801">
        <w:rPr>
          <w:rFonts w:ascii="標楷體" w:eastAsia="標楷體" w:hAnsi="標楷體" w:hint="eastAsia"/>
          <w:sz w:val="28"/>
          <w:szCs w:val="28"/>
        </w:rPr>
        <w:t>業</w:t>
      </w:r>
      <w:r w:rsidRPr="00B61B69">
        <w:rPr>
          <w:rFonts w:ascii="標楷體" w:eastAsia="標楷體" w:hAnsi="標楷體" w:hint="eastAsia"/>
          <w:sz w:val="28"/>
          <w:szCs w:val="28"/>
        </w:rPr>
        <w:t>委</w:t>
      </w:r>
      <w:r w:rsidR="008B5801">
        <w:rPr>
          <w:rFonts w:ascii="標楷體" w:eastAsia="標楷體" w:hAnsi="標楷體" w:hint="eastAsia"/>
          <w:sz w:val="28"/>
          <w:szCs w:val="28"/>
        </w:rPr>
        <w:t>員</w:t>
      </w:r>
      <w:r w:rsidRPr="00B61B69">
        <w:rPr>
          <w:rFonts w:ascii="標楷體" w:eastAsia="標楷體" w:hAnsi="標楷體" w:hint="eastAsia"/>
          <w:sz w:val="28"/>
          <w:szCs w:val="28"/>
        </w:rPr>
        <w:t>會</w:t>
      </w:r>
      <w:r w:rsidR="00852FEE" w:rsidRPr="00B61B69">
        <w:rPr>
          <w:rFonts w:ascii="標楷體" w:eastAsia="標楷體" w:hAnsi="標楷體" w:hint="eastAsia"/>
          <w:sz w:val="28"/>
          <w:szCs w:val="28"/>
        </w:rPr>
        <w:t>。</w:t>
      </w:r>
    </w:p>
    <w:p w:rsidR="00852FEE" w:rsidRPr="00B61B69" w:rsidRDefault="006C7775" w:rsidP="002070A8">
      <w:pPr>
        <w:spacing w:line="460" w:lineRule="exact"/>
        <w:ind w:rightChars="20" w:right="48" w:firstLineChars="200" w:firstLine="560"/>
        <w:jc w:val="both"/>
        <w:rPr>
          <w:rFonts w:ascii="標楷體" w:eastAsia="標楷體" w:hAnsi="標楷體" w:hint="eastAsia"/>
          <w:sz w:val="28"/>
          <w:szCs w:val="28"/>
        </w:rPr>
      </w:pPr>
      <w:r w:rsidRPr="002070A8">
        <w:rPr>
          <w:rFonts w:ascii="標楷體" w:eastAsia="標楷體" w:hAnsi="標楷體" w:cs="新細明體" w:hint="eastAsia"/>
          <w:color w:val="333333"/>
          <w:kern w:val="0"/>
          <w:sz w:val="28"/>
          <w:szCs w:val="28"/>
        </w:rPr>
        <w:t>九十</w:t>
      </w:r>
      <w:r w:rsidR="00672FD6" w:rsidRPr="002070A8">
        <w:rPr>
          <w:rFonts w:ascii="標楷體" w:eastAsia="標楷體" w:hAnsi="標楷體" w:cs="新細明體" w:hint="eastAsia"/>
          <w:color w:val="333333"/>
          <w:kern w:val="0"/>
          <w:sz w:val="28"/>
          <w:szCs w:val="28"/>
        </w:rPr>
        <w:t>八</w:t>
      </w:r>
      <w:r w:rsidRPr="002070A8">
        <w:rPr>
          <w:rFonts w:ascii="標楷體" w:eastAsia="標楷體" w:hAnsi="標楷體" w:cs="新細明體" w:hint="eastAsia"/>
          <w:color w:val="333333"/>
          <w:kern w:val="0"/>
          <w:sz w:val="28"/>
          <w:szCs w:val="28"/>
        </w:rPr>
        <w:t>年</w:t>
      </w:r>
      <w:r w:rsidR="00672FD6" w:rsidRPr="002070A8">
        <w:rPr>
          <w:rFonts w:ascii="標楷體" w:eastAsia="標楷體" w:hAnsi="標楷體" w:cs="新細明體" w:hint="eastAsia"/>
          <w:color w:val="333333"/>
          <w:kern w:val="0"/>
          <w:sz w:val="28"/>
          <w:szCs w:val="28"/>
        </w:rPr>
        <w:t>漁</w:t>
      </w:r>
      <w:r w:rsidRPr="002070A8">
        <w:rPr>
          <w:rFonts w:ascii="標楷體" w:eastAsia="標楷體" w:hAnsi="標楷體" w:cs="新細明體" w:hint="eastAsia"/>
          <w:color w:val="333333"/>
          <w:kern w:val="0"/>
          <w:sz w:val="28"/>
          <w:szCs w:val="28"/>
        </w:rPr>
        <w:t>會屆次改選</w:t>
      </w:r>
      <w:r w:rsidR="001801AA">
        <w:rPr>
          <w:rFonts w:ascii="標楷體" w:eastAsia="標楷體" w:hAnsi="標楷體" w:cs="新細明體" w:hint="eastAsia"/>
          <w:color w:val="333333"/>
          <w:kern w:val="0"/>
          <w:sz w:val="28"/>
          <w:szCs w:val="28"/>
        </w:rPr>
        <w:t>後</w:t>
      </w:r>
      <w:r w:rsidRPr="002070A8">
        <w:rPr>
          <w:rFonts w:ascii="標楷體" w:eastAsia="標楷體" w:hAnsi="標楷體" w:cs="新細明體" w:hint="eastAsia"/>
          <w:color w:val="333333"/>
          <w:kern w:val="0"/>
          <w:sz w:val="28"/>
          <w:szCs w:val="28"/>
        </w:rPr>
        <w:t>，各級主管機關辦理總幹事遴選過程，</w:t>
      </w:r>
      <w:r w:rsidR="001801AA">
        <w:rPr>
          <w:rFonts w:ascii="標楷體" w:eastAsia="標楷體" w:hAnsi="標楷體" w:cs="新細明體" w:hint="eastAsia"/>
          <w:color w:val="333333"/>
          <w:kern w:val="0"/>
          <w:sz w:val="28"/>
          <w:szCs w:val="28"/>
        </w:rPr>
        <w:t>包括</w:t>
      </w:r>
      <w:r w:rsidRPr="002070A8">
        <w:rPr>
          <w:rFonts w:ascii="標楷體" w:eastAsia="標楷體" w:hAnsi="標楷體" w:cs="新細明體" w:hint="eastAsia"/>
          <w:color w:val="333333"/>
          <w:kern w:val="0"/>
          <w:sz w:val="28"/>
          <w:szCs w:val="28"/>
        </w:rPr>
        <w:t>總幹事候聘登記、遴選小組組成、遴選程序、計分及重新公告登記期程等規定，均有檢討修正必要</w:t>
      </w:r>
      <w:r w:rsidR="00672FD6" w:rsidRPr="002070A8">
        <w:rPr>
          <w:rFonts w:ascii="標楷體" w:eastAsia="標楷體" w:hAnsi="標楷體" w:cs="新細明體" w:hint="eastAsia"/>
          <w:color w:val="333333"/>
          <w:kern w:val="0"/>
          <w:sz w:val="28"/>
          <w:szCs w:val="28"/>
        </w:rPr>
        <w:t>。</w:t>
      </w:r>
      <w:r w:rsidR="002070A8">
        <w:rPr>
          <w:rFonts w:ascii="標楷體" w:eastAsia="標楷體" w:hAnsi="標楷體" w:cs="新細明體" w:hint="eastAsia"/>
          <w:color w:val="333333"/>
          <w:kern w:val="0"/>
          <w:sz w:val="28"/>
          <w:szCs w:val="28"/>
        </w:rPr>
        <w:t>另</w:t>
      </w:r>
      <w:r w:rsidR="00F57B50" w:rsidRPr="002070A8">
        <w:rPr>
          <w:rFonts w:ascii="標楷體" w:eastAsia="標楷體" w:hAnsi="標楷體" w:hint="eastAsia"/>
          <w:sz w:val="28"/>
          <w:szCs w:val="28"/>
        </w:rPr>
        <w:t>漁會組織層級，</w:t>
      </w:r>
      <w:r w:rsidR="00283D16" w:rsidRPr="002070A8">
        <w:rPr>
          <w:rFonts w:ascii="標楷體" w:eastAsia="標楷體" w:hAnsi="標楷體" w:hint="eastAsia"/>
          <w:sz w:val="28"/>
          <w:szCs w:val="28"/>
        </w:rPr>
        <w:t>依</w:t>
      </w:r>
      <w:smartTag w:uri="urn:schemas-microsoft-com:office:smarttags" w:element="chsdate">
        <w:smartTagPr>
          <w:attr w:name="Year" w:val="101"/>
          <w:attr w:name="Month" w:val="1"/>
          <w:attr w:name="Day" w:val="30"/>
          <w:attr w:name="IsLunarDate" w:val="False"/>
          <w:attr w:name="IsROCDate" w:val="False"/>
        </w:smartTagPr>
        <w:r w:rsidR="00283D16" w:rsidRPr="002070A8">
          <w:rPr>
            <w:rFonts w:ascii="標楷體" w:eastAsia="標楷體" w:hAnsi="標楷體" w:hint="eastAsia"/>
            <w:sz w:val="28"/>
            <w:szCs w:val="28"/>
          </w:rPr>
          <w:t>一百零一年一月三十日</w:t>
        </w:r>
      </w:smartTag>
      <w:r w:rsidR="00283D16" w:rsidRPr="002070A8">
        <w:rPr>
          <w:rFonts w:ascii="標楷體" w:eastAsia="標楷體" w:hAnsi="標楷體" w:hint="eastAsia"/>
          <w:sz w:val="28"/>
          <w:szCs w:val="28"/>
        </w:rPr>
        <w:t>修正公布之漁會法第六條規定，分為區漁會及全國漁會二級</w:t>
      </w:r>
      <w:r w:rsidR="00F57B50" w:rsidRPr="002070A8">
        <w:rPr>
          <w:rFonts w:ascii="標楷體" w:eastAsia="標楷體" w:hAnsi="標楷體" w:hint="eastAsia"/>
          <w:sz w:val="28"/>
          <w:szCs w:val="28"/>
        </w:rPr>
        <w:t>。</w:t>
      </w:r>
      <w:r w:rsidR="00283D16" w:rsidRPr="002070A8">
        <w:rPr>
          <w:rFonts w:ascii="標楷體" w:eastAsia="標楷體" w:hAnsi="標楷體" w:hint="eastAsia"/>
          <w:sz w:val="28"/>
          <w:szCs w:val="28"/>
        </w:rPr>
        <w:t>本辦法</w:t>
      </w:r>
      <w:r w:rsidR="001801AA">
        <w:rPr>
          <w:rFonts w:ascii="標楷體" w:eastAsia="標楷體" w:hAnsi="標楷體" w:hint="eastAsia"/>
          <w:sz w:val="28"/>
          <w:szCs w:val="28"/>
        </w:rPr>
        <w:t>對於省</w:t>
      </w:r>
      <w:r w:rsidR="00283D16" w:rsidRPr="00B61B69">
        <w:rPr>
          <w:rFonts w:ascii="標楷體" w:eastAsia="標楷體" w:hAnsi="標楷體" w:hint="eastAsia"/>
          <w:sz w:val="28"/>
          <w:szCs w:val="28"/>
        </w:rPr>
        <w:t>漁會、直轄市漁會之規定，</w:t>
      </w:r>
      <w:r w:rsidR="009F0DB8">
        <w:rPr>
          <w:rFonts w:ascii="標楷體" w:eastAsia="標楷體" w:hAnsi="標楷體" w:hint="eastAsia"/>
          <w:sz w:val="28"/>
          <w:szCs w:val="28"/>
        </w:rPr>
        <w:t>應</w:t>
      </w:r>
      <w:r w:rsidR="00283D16" w:rsidRPr="00B61B69">
        <w:rPr>
          <w:rFonts w:ascii="標楷體" w:eastAsia="標楷體" w:hAnsi="標楷體" w:hint="eastAsia"/>
          <w:sz w:val="28"/>
          <w:szCs w:val="28"/>
        </w:rPr>
        <w:t>配合</w:t>
      </w:r>
      <w:r w:rsidR="00F57B50" w:rsidRPr="00B61B69">
        <w:rPr>
          <w:rFonts w:ascii="標楷體" w:eastAsia="標楷體" w:hAnsi="標楷體" w:hint="eastAsia"/>
          <w:sz w:val="28"/>
          <w:szCs w:val="28"/>
        </w:rPr>
        <w:t>修正</w:t>
      </w:r>
      <w:r w:rsidR="002070A8">
        <w:rPr>
          <w:rFonts w:ascii="標楷體" w:eastAsia="標楷體" w:hAnsi="標楷體" w:hint="eastAsia"/>
          <w:sz w:val="28"/>
          <w:szCs w:val="28"/>
        </w:rPr>
        <w:t>外</w:t>
      </w:r>
      <w:r w:rsidR="009F0DB8">
        <w:rPr>
          <w:rFonts w:ascii="標楷體" w:eastAsia="標楷體" w:hAnsi="標楷體" w:hint="eastAsia"/>
          <w:sz w:val="28"/>
          <w:szCs w:val="28"/>
        </w:rPr>
        <w:t>，</w:t>
      </w:r>
      <w:r w:rsidR="001801AA">
        <w:rPr>
          <w:rFonts w:ascii="標楷體" w:eastAsia="標楷體" w:hAnsi="標楷體" w:hint="eastAsia"/>
          <w:sz w:val="28"/>
          <w:szCs w:val="28"/>
        </w:rPr>
        <w:t>另</w:t>
      </w:r>
      <w:r w:rsidR="00852FEE" w:rsidRPr="00B61B69">
        <w:rPr>
          <w:rFonts w:ascii="標楷體" w:eastAsia="標楷體" w:hAnsi="標楷體" w:hint="eastAsia"/>
          <w:sz w:val="28"/>
          <w:szCs w:val="28"/>
        </w:rPr>
        <w:t>面談作業，</w:t>
      </w:r>
      <w:r w:rsidR="009F0DB8">
        <w:rPr>
          <w:rFonts w:ascii="標楷體" w:eastAsia="標楷體" w:hAnsi="標楷體" w:hint="eastAsia"/>
          <w:sz w:val="28"/>
          <w:szCs w:val="28"/>
        </w:rPr>
        <w:t>為</w:t>
      </w:r>
      <w:r w:rsidR="00852FEE" w:rsidRPr="00B61B69">
        <w:rPr>
          <w:rFonts w:ascii="標楷體" w:eastAsia="標楷體" w:hAnsi="標楷體" w:hint="eastAsia"/>
          <w:sz w:val="28"/>
          <w:szCs w:val="28"/>
        </w:rPr>
        <w:t>求遴選作業之聯結與程序執行之順利，及面談標準之ㄧ致性與公平性，</w:t>
      </w:r>
      <w:r w:rsidR="009F0DB8">
        <w:rPr>
          <w:rFonts w:ascii="標楷體" w:eastAsia="標楷體" w:hAnsi="標楷體" w:hint="eastAsia"/>
          <w:sz w:val="28"/>
          <w:szCs w:val="28"/>
        </w:rPr>
        <w:t>修正</w:t>
      </w:r>
      <w:r w:rsidR="009F0DB8" w:rsidRPr="00B61B69">
        <w:rPr>
          <w:rFonts w:ascii="標楷體" w:eastAsia="標楷體" w:hAnsi="標楷體" w:hint="eastAsia"/>
          <w:sz w:val="28"/>
          <w:szCs w:val="28"/>
        </w:rPr>
        <w:t>由中央主管機關辦理，</w:t>
      </w:r>
      <w:r w:rsidR="00852FEE" w:rsidRPr="00B61B69">
        <w:rPr>
          <w:rFonts w:ascii="標楷體" w:eastAsia="標楷體" w:hAnsi="標楷體" w:hint="eastAsia"/>
          <w:sz w:val="28"/>
          <w:szCs w:val="28"/>
        </w:rPr>
        <w:t>爰擬具</w:t>
      </w:r>
      <w:r w:rsidR="00AD3CC5">
        <w:rPr>
          <w:rFonts w:ascii="標楷體" w:eastAsia="標楷體" w:hAnsi="標楷體" w:hint="eastAsia"/>
          <w:sz w:val="28"/>
          <w:szCs w:val="28"/>
        </w:rPr>
        <w:t>本</w:t>
      </w:r>
      <w:r w:rsidR="00852FEE" w:rsidRPr="00B61B69">
        <w:rPr>
          <w:rFonts w:ascii="標楷體" w:eastAsia="標楷體" w:hAnsi="標楷體" w:hint="eastAsia"/>
          <w:sz w:val="28"/>
          <w:szCs w:val="28"/>
        </w:rPr>
        <w:t>辦法修正草案，其修正要點如次：</w:t>
      </w:r>
    </w:p>
    <w:p w:rsidR="00D02D33" w:rsidRPr="00B61B69" w:rsidRDefault="007C2D86" w:rsidP="00852FEE">
      <w:pPr>
        <w:numPr>
          <w:ilvl w:val="0"/>
          <w:numId w:val="12"/>
        </w:numPr>
        <w:spacing w:line="460" w:lineRule="exact"/>
        <w:ind w:rightChars="20" w:right="48"/>
        <w:jc w:val="both"/>
        <w:rPr>
          <w:rFonts w:ascii="標楷體" w:eastAsia="標楷體" w:hAnsi="標楷體" w:hint="eastAsia"/>
          <w:sz w:val="28"/>
          <w:szCs w:val="28"/>
        </w:rPr>
      </w:pPr>
      <w:r>
        <w:rPr>
          <w:rFonts w:ascii="標楷體" w:eastAsia="標楷體" w:hAnsi="標楷體" w:hint="eastAsia"/>
          <w:sz w:val="28"/>
          <w:szCs w:val="28"/>
        </w:rPr>
        <w:t>增訂本辦法所稱遴選所包含之作業程序。</w:t>
      </w:r>
      <w:r w:rsidR="00D02D33" w:rsidRPr="00B61B69">
        <w:rPr>
          <w:rFonts w:ascii="標楷體" w:eastAsia="標楷體" w:hAnsi="標楷體" w:hint="eastAsia"/>
          <w:sz w:val="28"/>
          <w:szCs w:val="28"/>
        </w:rPr>
        <w:t>（修正條文第</w:t>
      </w:r>
      <w:r w:rsidR="00690484">
        <w:rPr>
          <w:rFonts w:ascii="標楷體" w:eastAsia="標楷體" w:hAnsi="標楷體" w:hint="eastAsia"/>
          <w:sz w:val="28"/>
          <w:szCs w:val="28"/>
        </w:rPr>
        <w:t>二</w:t>
      </w:r>
      <w:r w:rsidR="00D02D33" w:rsidRPr="00B61B69">
        <w:rPr>
          <w:rFonts w:ascii="標楷體" w:eastAsia="標楷體" w:hAnsi="標楷體" w:hint="eastAsia"/>
          <w:sz w:val="28"/>
          <w:szCs w:val="28"/>
        </w:rPr>
        <w:t>條）</w:t>
      </w:r>
    </w:p>
    <w:p w:rsidR="00F57B50" w:rsidRPr="00B61B69" w:rsidRDefault="007C2D86" w:rsidP="00852FEE">
      <w:pPr>
        <w:numPr>
          <w:ilvl w:val="0"/>
          <w:numId w:val="12"/>
        </w:numPr>
        <w:spacing w:line="460" w:lineRule="exact"/>
        <w:ind w:rightChars="20" w:right="48"/>
        <w:jc w:val="both"/>
        <w:rPr>
          <w:rFonts w:ascii="標楷體" w:eastAsia="標楷體" w:hAnsi="標楷體" w:hint="eastAsia"/>
          <w:sz w:val="28"/>
          <w:szCs w:val="28"/>
        </w:rPr>
      </w:pPr>
      <w:r>
        <w:rPr>
          <w:rFonts w:ascii="標楷體" w:eastAsia="標楷體" w:hAnsi="標楷體" w:hint="eastAsia"/>
          <w:sz w:val="28"/>
          <w:szCs w:val="28"/>
        </w:rPr>
        <w:t>將本法第二十六條之二及第五十條之四規定列為總幹事候聘人之消極資格，對於品德操守有瑕疵或信用不良者，明定不得登記為總幹事候聘人，俾利有意登記參選漁會總幹事候聘人者明確瞭解規範。</w:t>
      </w:r>
      <w:r w:rsidR="00D02D33" w:rsidRPr="00B61B69">
        <w:rPr>
          <w:rFonts w:ascii="標楷體" w:eastAsia="標楷體" w:hAnsi="標楷體" w:hint="eastAsia"/>
          <w:sz w:val="28"/>
          <w:szCs w:val="28"/>
        </w:rPr>
        <w:t>（修正條文第</w:t>
      </w:r>
      <w:r>
        <w:rPr>
          <w:rFonts w:ascii="標楷體" w:eastAsia="標楷體" w:hAnsi="標楷體" w:hint="eastAsia"/>
          <w:sz w:val="28"/>
          <w:szCs w:val="28"/>
        </w:rPr>
        <w:t>三</w:t>
      </w:r>
      <w:r w:rsidR="00D02D33" w:rsidRPr="00B61B69">
        <w:rPr>
          <w:rFonts w:ascii="標楷體" w:eastAsia="標楷體" w:hAnsi="標楷體" w:hint="eastAsia"/>
          <w:sz w:val="28"/>
          <w:szCs w:val="28"/>
        </w:rPr>
        <w:t>條）</w:t>
      </w:r>
    </w:p>
    <w:p w:rsidR="00852FEE" w:rsidRPr="00B61B69" w:rsidRDefault="007C2D86" w:rsidP="00852FEE">
      <w:pPr>
        <w:numPr>
          <w:ilvl w:val="0"/>
          <w:numId w:val="12"/>
        </w:numPr>
        <w:spacing w:line="460" w:lineRule="exact"/>
        <w:ind w:rightChars="20" w:right="48"/>
        <w:jc w:val="both"/>
        <w:rPr>
          <w:rFonts w:ascii="標楷體" w:eastAsia="標楷體" w:hAnsi="標楷體" w:hint="eastAsia"/>
          <w:sz w:val="28"/>
          <w:szCs w:val="28"/>
        </w:rPr>
      </w:pPr>
      <w:r>
        <w:rPr>
          <w:rFonts w:ascii="標楷體" w:eastAsia="標楷體" w:hAnsi="標楷體" w:hint="eastAsia"/>
          <w:sz w:val="28"/>
          <w:szCs w:val="28"/>
        </w:rPr>
        <w:t>為達漁會總幹事候聘登記公開透明原則</w:t>
      </w:r>
      <w:r w:rsidR="008C0EEF">
        <w:rPr>
          <w:rFonts w:ascii="標楷體" w:eastAsia="標楷體" w:hAnsi="標楷體" w:hint="eastAsia"/>
          <w:sz w:val="28"/>
          <w:szCs w:val="28"/>
        </w:rPr>
        <w:t>，增訂候聘登記公告應於登記起始日十四日前登載於中央或地方主管機關網站首頁</w:t>
      </w:r>
      <w:r w:rsidR="00852FEE" w:rsidRPr="00B61B69">
        <w:rPr>
          <w:rFonts w:ascii="標楷體" w:eastAsia="標楷體" w:hAnsi="標楷體" w:hint="eastAsia"/>
          <w:sz w:val="28"/>
          <w:szCs w:val="28"/>
        </w:rPr>
        <w:t>。（修正條文第</w:t>
      </w:r>
      <w:r w:rsidR="008C0EEF">
        <w:rPr>
          <w:rFonts w:ascii="標楷體" w:eastAsia="標楷體" w:hAnsi="標楷體" w:hint="eastAsia"/>
          <w:sz w:val="28"/>
          <w:szCs w:val="28"/>
        </w:rPr>
        <w:t>四</w:t>
      </w:r>
      <w:r w:rsidR="00852FEE" w:rsidRPr="00B61B69">
        <w:rPr>
          <w:rFonts w:ascii="標楷體" w:eastAsia="標楷體" w:hAnsi="標楷體" w:hint="eastAsia"/>
          <w:sz w:val="28"/>
          <w:szCs w:val="28"/>
        </w:rPr>
        <w:t>條）</w:t>
      </w:r>
    </w:p>
    <w:p w:rsidR="00852FEE" w:rsidRPr="00B61B69" w:rsidRDefault="008C0EEF" w:rsidP="00852FEE">
      <w:pPr>
        <w:numPr>
          <w:ilvl w:val="0"/>
          <w:numId w:val="12"/>
        </w:numPr>
        <w:spacing w:line="460" w:lineRule="exact"/>
        <w:ind w:rightChars="20" w:right="48"/>
        <w:jc w:val="both"/>
        <w:rPr>
          <w:rFonts w:ascii="標楷體" w:eastAsia="標楷體" w:hAnsi="標楷體" w:hint="eastAsia"/>
          <w:sz w:val="28"/>
          <w:szCs w:val="28"/>
        </w:rPr>
      </w:pPr>
      <w:r>
        <w:rPr>
          <w:rFonts w:ascii="標楷體" w:eastAsia="標楷體" w:hAnsi="標楷體" w:hint="eastAsia"/>
          <w:sz w:val="28"/>
          <w:szCs w:val="28"/>
        </w:rPr>
        <w:t>申請登記</w:t>
      </w:r>
      <w:r w:rsidR="00852FEE" w:rsidRPr="00B61B69">
        <w:rPr>
          <w:rFonts w:ascii="標楷體" w:eastAsia="標楷體" w:hAnsi="標楷體" w:hint="eastAsia"/>
          <w:sz w:val="28"/>
          <w:szCs w:val="28"/>
        </w:rPr>
        <w:t>為</w:t>
      </w:r>
      <w:r w:rsidR="00DA28E0" w:rsidRPr="00B61B69">
        <w:rPr>
          <w:rFonts w:ascii="標楷體" w:eastAsia="標楷體" w:hAnsi="標楷體" w:hint="eastAsia"/>
          <w:sz w:val="28"/>
          <w:szCs w:val="28"/>
        </w:rPr>
        <w:t>漁</w:t>
      </w:r>
      <w:r w:rsidR="00852FEE" w:rsidRPr="00B61B69">
        <w:rPr>
          <w:rFonts w:ascii="標楷體" w:eastAsia="標楷體" w:hAnsi="標楷體" w:hint="eastAsia"/>
          <w:sz w:val="28"/>
          <w:szCs w:val="28"/>
        </w:rPr>
        <w:t>會總幹事候聘登記人</w:t>
      </w:r>
      <w:r>
        <w:rPr>
          <w:rFonts w:ascii="標楷體" w:eastAsia="標楷體" w:hAnsi="標楷體" w:hint="eastAsia"/>
          <w:sz w:val="28"/>
          <w:szCs w:val="28"/>
        </w:rPr>
        <w:t>，</w:t>
      </w:r>
      <w:r w:rsidR="00107A40">
        <w:rPr>
          <w:rFonts w:ascii="標楷體" w:eastAsia="標楷體" w:hAnsi="標楷體" w:hint="eastAsia"/>
          <w:sz w:val="28"/>
          <w:szCs w:val="28"/>
        </w:rPr>
        <w:t>有關個人綜合信用報告書及票據交換所出具之第一類票據信用資料查覆單，明定須為登記前十四日內所開具之文件，以確保信用資料之正確性。另為避免爭議，明定各款文件應於登記截止前備齊，交付受理登記機關，文件不齊者不予受理登記。</w:t>
      </w:r>
      <w:r w:rsidR="00852FEE" w:rsidRPr="00B61B69">
        <w:rPr>
          <w:rFonts w:ascii="標楷體" w:eastAsia="標楷體" w:hAnsi="標楷體" w:hint="eastAsia"/>
          <w:sz w:val="28"/>
          <w:szCs w:val="28"/>
        </w:rPr>
        <w:t>（修正條文第</w:t>
      </w:r>
      <w:r w:rsidR="00107A40">
        <w:rPr>
          <w:rFonts w:ascii="標楷體" w:eastAsia="標楷體" w:hAnsi="標楷體" w:hint="eastAsia"/>
          <w:sz w:val="28"/>
          <w:szCs w:val="28"/>
        </w:rPr>
        <w:t>六</w:t>
      </w:r>
      <w:r w:rsidR="00852FEE" w:rsidRPr="00B61B69">
        <w:rPr>
          <w:rFonts w:ascii="標楷體" w:eastAsia="標楷體" w:hAnsi="標楷體" w:hint="eastAsia"/>
          <w:sz w:val="28"/>
          <w:szCs w:val="28"/>
        </w:rPr>
        <w:t>條）</w:t>
      </w:r>
    </w:p>
    <w:p w:rsidR="00107A40" w:rsidRDefault="00107A40" w:rsidP="00852FEE">
      <w:pPr>
        <w:numPr>
          <w:ilvl w:val="0"/>
          <w:numId w:val="12"/>
        </w:numPr>
        <w:spacing w:line="460" w:lineRule="exact"/>
        <w:ind w:rightChars="20" w:right="48"/>
        <w:jc w:val="both"/>
        <w:rPr>
          <w:rFonts w:ascii="標楷體" w:eastAsia="標楷體" w:hAnsi="標楷體" w:hint="eastAsia"/>
          <w:sz w:val="28"/>
          <w:szCs w:val="28"/>
        </w:rPr>
      </w:pPr>
      <w:r>
        <w:rPr>
          <w:rFonts w:ascii="標楷體" w:eastAsia="標楷體" w:hAnsi="標楷體" w:hint="eastAsia"/>
          <w:sz w:val="28"/>
          <w:szCs w:val="28"/>
        </w:rPr>
        <w:t>為辦理漁會總幹事之候聘登記、</w:t>
      </w:r>
      <w:r w:rsidR="00104727">
        <w:rPr>
          <w:rFonts w:ascii="標楷體" w:eastAsia="標楷體" w:hAnsi="標楷體" w:hint="eastAsia"/>
          <w:sz w:val="28"/>
          <w:szCs w:val="28"/>
        </w:rPr>
        <w:t>資格審查及成績評定，明定受理登記機關應組成審查評定小組，及其組成人數、成員結構、</w:t>
      </w:r>
      <w:r w:rsidR="00424695">
        <w:rPr>
          <w:rFonts w:ascii="標楷體" w:eastAsia="標楷體" w:hAnsi="標楷體" w:hint="eastAsia"/>
          <w:sz w:val="28"/>
          <w:szCs w:val="28"/>
        </w:rPr>
        <w:t>作業流程及期限等，並增訂因異議所提復審之申請與處理流程及期限，另增訂審查訂定小組對總幹事候聘登記人所為資格審查及成績評定之資料，以候聘登記人於登記截止日前所檢送之證明文件為限。（修正條文第七條）</w:t>
      </w:r>
    </w:p>
    <w:p w:rsidR="001801AA" w:rsidRDefault="001801AA" w:rsidP="001801AA">
      <w:pPr>
        <w:numPr>
          <w:ilvl w:val="0"/>
          <w:numId w:val="12"/>
        </w:numPr>
        <w:spacing w:line="460" w:lineRule="exact"/>
        <w:ind w:rightChars="20" w:right="48"/>
        <w:jc w:val="both"/>
        <w:rPr>
          <w:rFonts w:ascii="標楷體" w:eastAsia="標楷體" w:hAnsi="標楷體" w:hint="eastAsia"/>
          <w:sz w:val="28"/>
          <w:szCs w:val="28"/>
        </w:rPr>
      </w:pPr>
      <w:r w:rsidRPr="001801AA">
        <w:rPr>
          <w:rFonts w:ascii="標楷體" w:eastAsia="標楷體" w:hAnsi="標楷體" w:hint="eastAsia"/>
          <w:sz w:val="28"/>
          <w:szCs w:val="28"/>
        </w:rPr>
        <w:lastRenderedPageBreak/>
        <w:t>為增進漁會總幹事候聘登記人資格審查評定小組及面談遴選小組作業之順遂，增訂副召集人之設置及代理機制。（修正條文第七條及第八條）</w:t>
      </w:r>
    </w:p>
    <w:p w:rsidR="001801AA" w:rsidRDefault="001801AA" w:rsidP="001801AA">
      <w:pPr>
        <w:numPr>
          <w:ilvl w:val="0"/>
          <w:numId w:val="12"/>
        </w:numPr>
        <w:spacing w:line="460" w:lineRule="exact"/>
        <w:ind w:rightChars="20" w:right="48"/>
        <w:jc w:val="both"/>
        <w:rPr>
          <w:rFonts w:ascii="標楷體" w:eastAsia="標楷體" w:hAnsi="標楷體" w:hint="eastAsia"/>
          <w:sz w:val="28"/>
          <w:szCs w:val="28"/>
        </w:rPr>
      </w:pPr>
      <w:r w:rsidRPr="001801AA">
        <w:rPr>
          <w:rFonts w:ascii="標楷體" w:eastAsia="標楷體" w:hAnsi="標楷體" w:hint="eastAsia"/>
          <w:sz w:val="28"/>
          <w:szCs w:val="28"/>
        </w:rPr>
        <w:t>修正漁會總幹事有關面談作業，統由中央主管機關辦理。（修正條文第八條、第九條</w:t>
      </w:r>
      <w:r w:rsidR="00AD3CC5">
        <w:rPr>
          <w:rFonts w:ascii="標楷體" w:eastAsia="標楷體" w:hAnsi="標楷體" w:hint="eastAsia"/>
          <w:sz w:val="28"/>
          <w:szCs w:val="28"/>
        </w:rPr>
        <w:t>及</w:t>
      </w:r>
      <w:r w:rsidRPr="001801AA">
        <w:rPr>
          <w:rFonts w:ascii="標楷體" w:eastAsia="標楷體" w:hAnsi="標楷體" w:hint="eastAsia"/>
          <w:sz w:val="28"/>
          <w:szCs w:val="28"/>
        </w:rPr>
        <w:t>第十一條）</w:t>
      </w:r>
    </w:p>
    <w:p w:rsidR="001801AA" w:rsidRDefault="00424695" w:rsidP="001801AA">
      <w:pPr>
        <w:numPr>
          <w:ilvl w:val="0"/>
          <w:numId w:val="12"/>
        </w:numPr>
        <w:spacing w:line="460" w:lineRule="exact"/>
        <w:ind w:rightChars="20" w:right="48"/>
        <w:jc w:val="both"/>
        <w:rPr>
          <w:rFonts w:ascii="標楷體" w:eastAsia="標楷體" w:hAnsi="標楷體" w:hint="eastAsia"/>
          <w:sz w:val="28"/>
          <w:szCs w:val="28"/>
        </w:rPr>
      </w:pPr>
      <w:r>
        <w:rPr>
          <w:rFonts w:ascii="標楷體" w:eastAsia="標楷體" w:hAnsi="標楷體" w:hint="eastAsia"/>
          <w:sz w:val="28"/>
          <w:szCs w:val="28"/>
        </w:rPr>
        <w:t>中央主管機關辦理漁會總幹事候聘登記人之面談應組成遴選小組，其成員由相關機關代表及學者專家共七人至九人組成，其中學者、專家人數不得少於二分之一。（修正條文第八條）</w:t>
      </w:r>
    </w:p>
    <w:p w:rsidR="00424695" w:rsidRDefault="00424695" w:rsidP="00852FEE">
      <w:pPr>
        <w:numPr>
          <w:ilvl w:val="0"/>
          <w:numId w:val="12"/>
        </w:numPr>
        <w:spacing w:line="460" w:lineRule="exact"/>
        <w:ind w:rightChars="20" w:right="48"/>
        <w:jc w:val="both"/>
        <w:rPr>
          <w:rFonts w:ascii="標楷體" w:eastAsia="標楷體" w:hAnsi="標楷體" w:hint="eastAsia"/>
          <w:sz w:val="28"/>
          <w:szCs w:val="28"/>
        </w:rPr>
      </w:pPr>
      <w:r>
        <w:rPr>
          <w:rFonts w:ascii="標楷體" w:eastAsia="標楷體" w:hAnsi="標楷體" w:hint="eastAsia"/>
          <w:sz w:val="28"/>
          <w:szCs w:val="28"/>
        </w:rPr>
        <w:t>經評定不予面談或不合格者，不得以增補第六條第一項各款應檢附文件為由申請復審，</w:t>
      </w:r>
      <w:r w:rsidR="007B003A">
        <w:rPr>
          <w:rFonts w:ascii="標楷體" w:eastAsia="標楷體" w:hAnsi="標楷體" w:hint="eastAsia"/>
          <w:sz w:val="28"/>
          <w:szCs w:val="28"/>
        </w:rPr>
        <w:t>中央或直轄市主管機關僅就查對評分成績計算之正確性為復審之審理。（修正條文第九條）</w:t>
      </w:r>
    </w:p>
    <w:p w:rsidR="007B003A" w:rsidRDefault="007B003A" w:rsidP="00852FEE">
      <w:pPr>
        <w:numPr>
          <w:ilvl w:val="0"/>
          <w:numId w:val="12"/>
        </w:numPr>
        <w:spacing w:line="460" w:lineRule="exact"/>
        <w:ind w:rightChars="20" w:right="48"/>
        <w:jc w:val="both"/>
        <w:rPr>
          <w:rFonts w:ascii="標楷體" w:eastAsia="標楷體" w:hAnsi="標楷體" w:hint="eastAsia"/>
          <w:sz w:val="28"/>
          <w:szCs w:val="28"/>
        </w:rPr>
      </w:pPr>
      <w:r>
        <w:rPr>
          <w:rFonts w:ascii="標楷體" w:eastAsia="標楷體" w:hAnsi="標楷體" w:hint="eastAsia"/>
          <w:sz w:val="28"/>
          <w:szCs w:val="28"/>
        </w:rPr>
        <w:t>增訂漁會召開理事會聘任總幹事會議之程序，包括聘任表決票之印製、領取、記名、封存及焚燬之流程。（修正條文第十條）</w:t>
      </w:r>
    </w:p>
    <w:p w:rsidR="007B003A" w:rsidRDefault="007B003A" w:rsidP="00852FEE">
      <w:pPr>
        <w:numPr>
          <w:ilvl w:val="0"/>
          <w:numId w:val="12"/>
        </w:numPr>
        <w:spacing w:line="460" w:lineRule="exact"/>
        <w:ind w:rightChars="20" w:right="48"/>
        <w:jc w:val="both"/>
        <w:rPr>
          <w:rFonts w:ascii="標楷體" w:eastAsia="標楷體" w:hAnsi="標楷體" w:hint="eastAsia"/>
          <w:sz w:val="28"/>
          <w:szCs w:val="28"/>
        </w:rPr>
      </w:pPr>
      <w:r>
        <w:rPr>
          <w:rFonts w:ascii="標楷體" w:eastAsia="標楷體" w:hAnsi="標楷體" w:hint="eastAsia"/>
          <w:sz w:val="28"/>
          <w:szCs w:val="28"/>
        </w:rPr>
        <w:t>增訂總幹事候聘登記人之學歷、經歷</w:t>
      </w:r>
      <w:r w:rsidR="00457C32">
        <w:rPr>
          <w:rFonts w:ascii="標楷體" w:eastAsia="標楷體" w:hAnsi="標楷體" w:hint="eastAsia"/>
          <w:sz w:val="28"/>
          <w:szCs w:val="28"/>
        </w:rPr>
        <w:t>、品德操守及工作表現合計分數未達四十分者，不予辦理面談程序。</w:t>
      </w:r>
      <w:r w:rsidR="00AD3CC5" w:rsidRPr="00B61B69">
        <w:rPr>
          <w:rFonts w:ascii="標楷體" w:eastAsia="標楷體" w:hAnsi="標楷體" w:hint="eastAsia"/>
          <w:sz w:val="28"/>
          <w:szCs w:val="28"/>
        </w:rPr>
        <w:t>另對於品德操守、工作表現</w:t>
      </w:r>
      <w:r w:rsidR="00AD3CC5">
        <w:rPr>
          <w:rFonts w:ascii="標楷體" w:eastAsia="標楷體" w:hAnsi="標楷體" w:hint="eastAsia"/>
          <w:sz w:val="28"/>
          <w:szCs w:val="28"/>
        </w:rPr>
        <w:t>之評審項目修正為較具體之配分基準，爰修正本條附表</w:t>
      </w:r>
      <w:r w:rsidR="00457C32">
        <w:rPr>
          <w:rFonts w:ascii="標楷體" w:eastAsia="標楷體" w:hAnsi="標楷體" w:hint="eastAsia"/>
          <w:sz w:val="28"/>
          <w:szCs w:val="28"/>
        </w:rPr>
        <w:t>（修正條文第十六條）</w:t>
      </w:r>
    </w:p>
    <w:p w:rsidR="00852FEE" w:rsidRPr="00AD3CC5" w:rsidRDefault="00852FEE">
      <w:pPr>
        <w:rPr>
          <w:rFonts w:ascii="標楷體" w:eastAsia="標楷體" w:hAnsi="標楷體" w:hint="eastAsia"/>
        </w:rPr>
      </w:pPr>
    </w:p>
    <w:p w:rsidR="00E50843" w:rsidRDefault="00E50843">
      <w:pPr>
        <w:rPr>
          <w:rFonts w:ascii="標楷體" w:eastAsia="標楷體" w:hAnsi="標楷體" w:hint="eastAsia"/>
        </w:rPr>
      </w:pPr>
    </w:p>
    <w:p w:rsidR="00E50843" w:rsidRDefault="00E50843">
      <w:pPr>
        <w:rPr>
          <w:rFonts w:ascii="標楷體" w:eastAsia="標楷體" w:hAnsi="標楷體" w:hint="eastAsia"/>
        </w:rPr>
      </w:pPr>
    </w:p>
    <w:p w:rsidR="00E50843" w:rsidRDefault="00E50843">
      <w:pPr>
        <w:rPr>
          <w:rFonts w:ascii="標楷體" w:eastAsia="標楷體" w:hAnsi="標楷體" w:hint="eastAsia"/>
        </w:rPr>
      </w:pPr>
    </w:p>
    <w:p w:rsidR="00E50843" w:rsidRDefault="00E50843">
      <w:pPr>
        <w:rPr>
          <w:rFonts w:ascii="標楷體" w:eastAsia="標楷體" w:hAnsi="標楷體" w:hint="eastAsia"/>
        </w:rPr>
      </w:pPr>
    </w:p>
    <w:p w:rsidR="00E50843" w:rsidRDefault="00E50843">
      <w:pPr>
        <w:rPr>
          <w:rFonts w:ascii="標楷體" w:eastAsia="標楷體" w:hAnsi="標楷體" w:hint="eastAsia"/>
        </w:rPr>
      </w:pPr>
    </w:p>
    <w:p w:rsidR="00E50843" w:rsidRDefault="00E50843">
      <w:pPr>
        <w:rPr>
          <w:rFonts w:ascii="標楷體" w:eastAsia="標楷體" w:hAnsi="標楷體" w:hint="eastAsia"/>
        </w:rPr>
      </w:pPr>
    </w:p>
    <w:p w:rsidR="00E50843" w:rsidRDefault="00E50843">
      <w:pPr>
        <w:rPr>
          <w:rFonts w:ascii="標楷體" w:eastAsia="標楷體" w:hAnsi="標楷體" w:hint="eastAsia"/>
        </w:rPr>
      </w:pPr>
    </w:p>
    <w:p w:rsidR="00C24C71" w:rsidRDefault="00C24C71">
      <w:pPr>
        <w:rPr>
          <w:rFonts w:ascii="標楷體" w:eastAsia="標楷體" w:hAnsi="標楷體" w:hint="eastAsia"/>
        </w:rPr>
      </w:pPr>
    </w:p>
    <w:p w:rsidR="00E50843" w:rsidRDefault="00E50843">
      <w:pPr>
        <w:rPr>
          <w:rFonts w:ascii="標楷體" w:eastAsia="標楷體" w:hAnsi="標楷體" w:hint="eastAsia"/>
        </w:rPr>
      </w:pPr>
    </w:p>
    <w:p w:rsidR="004C0483" w:rsidRDefault="004C0483">
      <w:pPr>
        <w:rPr>
          <w:rFonts w:ascii="標楷體" w:eastAsia="標楷體" w:hAnsi="標楷體" w:hint="eastAsia"/>
        </w:rPr>
      </w:pPr>
    </w:p>
    <w:p w:rsidR="004C0483" w:rsidRDefault="004C0483">
      <w:pPr>
        <w:rPr>
          <w:rFonts w:ascii="標楷體" w:eastAsia="標楷體" w:hAnsi="標楷體" w:hint="eastAsia"/>
        </w:rPr>
      </w:pPr>
    </w:p>
    <w:p w:rsidR="004C0483" w:rsidRDefault="004C0483">
      <w:pPr>
        <w:rPr>
          <w:rFonts w:ascii="標楷體" w:eastAsia="標楷體" w:hAnsi="標楷體" w:hint="eastAsia"/>
        </w:rPr>
      </w:pPr>
    </w:p>
    <w:p w:rsidR="004C0483" w:rsidRDefault="004C0483">
      <w:pPr>
        <w:rPr>
          <w:rFonts w:ascii="標楷體" w:eastAsia="標楷體" w:hAnsi="標楷體" w:hint="eastAsia"/>
        </w:rPr>
      </w:pPr>
    </w:p>
    <w:p w:rsidR="004C0483" w:rsidRDefault="004C0483">
      <w:pPr>
        <w:rPr>
          <w:rFonts w:ascii="標楷體" w:eastAsia="標楷體" w:hAnsi="標楷體" w:hint="eastAsia"/>
        </w:rPr>
      </w:pPr>
    </w:p>
    <w:p w:rsidR="004C0483" w:rsidRDefault="004C0483">
      <w:pPr>
        <w:rPr>
          <w:rFonts w:ascii="標楷體" w:eastAsia="標楷體" w:hAnsi="標楷體" w:hint="eastAsia"/>
        </w:rPr>
      </w:pPr>
    </w:p>
    <w:p w:rsidR="004C0483" w:rsidRDefault="004C0483">
      <w:pPr>
        <w:rPr>
          <w:rFonts w:ascii="標楷體" w:eastAsia="標楷體" w:hAnsi="標楷體" w:hint="eastAsia"/>
        </w:rPr>
      </w:pPr>
    </w:p>
    <w:p w:rsidR="005818D2" w:rsidRPr="00E31F22" w:rsidRDefault="005818D2" w:rsidP="008B5801">
      <w:pPr>
        <w:jc w:val="center"/>
        <w:rPr>
          <w:rFonts w:ascii="標楷體" w:eastAsia="標楷體" w:hAnsi="標楷體" w:hint="eastAsia"/>
          <w:sz w:val="40"/>
          <w:szCs w:val="40"/>
        </w:rPr>
      </w:pPr>
      <w:r w:rsidRPr="00E31F22">
        <w:rPr>
          <w:rFonts w:ascii="標楷體" w:eastAsia="標楷體" w:hAnsi="標楷體" w:hint="eastAsia"/>
          <w:sz w:val="40"/>
          <w:szCs w:val="40"/>
        </w:rPr>
        <w:t>漁會</w:t>
      </w:r>
      <w:r w:rsidR="00AB1CEF" w:rsidRPr="00E31F22">
        <w:rPr>
          <w:rFonts w:ascii="標楷體" w:eastAsia="標楷體" w:hAnsi="標楷體" w:hint="eastAsia"/>
          <w:sz w:val="40"/>
          <w:szCs w:val="40"/>
        </w:rPr>
        <w:t>總幹事遴選</w:t>
      </w:r>
      <w:r w:rsidRPr="00E31F22">
        <w:rPr>
          <w:rFonts w:ascii="標楷體" w:eastAsia="標楷體" w:hAnsi="標楷體" w:hint="eastAsia"/>
          <w:sz w:val="40"/>
          <w:szCs w:val="40"/>
        </w:rPr>
        <w:t>辦法修正草案條文對照表</w:t>
      </w:r>
    </w:p>
    <w:tbl>
      <w:tblPr>
        <w:tblStyle w:val="a3"/>
        <w:tblW w:w="0" w:type="auto"/>
        <w:tblLook w:val="01E0" w:firstRow="1" w:lastRow="1" w:firstColumn="1" w:lastColumn="1" w:noHBand="0" w:noVBand="0"/>
      </w:tblPr>
      <w:tblGrid>
        <w:gridCol w:w="2947"/>
        <w:gridCol w:w="2948"/>
        <w:gridCol w:w="2948"/>
      </w:tblGrid>
      <w:tr w:rsidR="005818D2" w:rsidRPr="00B61B69" w:rsidTr="005818D2">
        <w:tc>
          <w:tcPr>
            <w:tcW w:w="2947" w:type="dxa"/>
          </w:tcPr>
          <w:p w:rsidR="005818D2" w:rsidRPr="00B61B69" w:rsidRDefault="005818D2" w:rsidP="005818D2">
            <w:pPr>
              <w:jc w:val="center"/>
              <w:rPr>
                <w:rFonts w:ascii="標楷體" w:eastAsia="標楷體" w:hAnsi="標楷體" w:hint="eastAsia"/>
              </w:rPr>
            </w:pPr>
            <w:r w:rsidRPr="00B61B69">
              <w:rPr>
                <w:rFonts w:ascii="標楷體" w:eastAsia="標楷體" w:hAnsi="標楷體" w:hint="eastAsia"/>
              </w:rPr>
              <w:t>修  正  條  文</w:t>
            </w:r>
          </w:p>
        </w:tc>
        <w:tc>
          <w:tcPr>
            <w:tcW w:w="2948" w:type="dxa"/>
          </w:tcPr>
          <w:p w:rsidR="005818D2" w:rsidRPr="00B61B69" w:rsidRDefault="005818D2" w:rsidP="005818D2">
            <w:pPr>
              <w:jc w:val="center"/>
              <w:rPr>
                <w:rFonts w:ascii="標楷體" w:eastAsia="標楷體" w:hAnsi="標楷體" w:hint="eastAsia"/>
              </w:rPr>
            </w:pPr>
            <w:r w:rsidRPr="00B61B69">
              <w:rPr>
                <w:rFonts w:ascii="標楷體" w:eastAsia="標楷體" w:hAnsi="標楷體" w:hint="eastAsia"/>
              </w:rPr>
              <w:t>現  行  條  文</w:t>
            </w:r>
          </w:p>
        </w:tc>
        <w:tc>
          <w:tcPr>
            <w:tcW w:w="2948" w:type="dxa"/>
          </w:tcPr>
          <w:p w:rsidR="005818D2" w:rsidRPr="00B61B69" w:rsidRDefault="005818D2" w:rsidP="005818D2">
            <w:pPr>
              <w:jc w:val="center"/>
              <w:rPr>
                <w:rFonts w:ascii="標楷體" w:eastAsia="標楷體" w:hAnsi="標楷體" w:hint="eastAsia"/>
              </w:rPr>
            </w:pPr>
            <w:r w:rsidRPr="00B61B69">
              <w:rPr>
                <w:rFonts w:ascii="標楷體" w:eastAsia="標楷體" w:hAnsi="標楷體" w:hint="eastAsia"/>
              </w:rPr>
              <w:t>說  明</w:t>
            </w:r>
          </w:p>
        </w:tc>
      </w:tr>
      <w:tr w:rsidR="008E4E9D" w:rsidRPr="00B61B69" w:rsidTr="005818D2">
        <w:tc>
          <w:tcPr>
            <w:tcW w:w="2947" w:type="dxa"/>
          </w:tcPr>
          <w:p w:rsidR="008E4E9D" w:rsidRPr="00B61B69" w:rsidRDefault="008E4E9D" w:rsidP="008E4E9D">
            <w:pPr>
              <w:ind w:leftChars="-5" w:left="271" w:rightChars="20" w:right="48" w:hangingChars="118" w:hanging="283"/>
              <w:jc w:val="both"/>
              <w:rPr>
                <w:rFonts w:ascii="標楷體" w:eastAsia="標楷體" w:hAnsi="標楷體" w:hint="eastAsia"/>
              </w:rPr>
            </w:pPr>
            <w:r w:rsidRPr="00B61B69">
              <w:rPr>
                <w:rFonts w:ascii="標楷體" w:eastAsia="標楷體" w:hAnsi="標楷體" w:hint="eastAsia"/>
              </w:rPr>
              <w:t>第一條　本辦法依</w:t>
            </w:r>
            <w:r w:rsidR="001A7C28" w:rsidRPr="00B61B69">
              <w:rPr>
                <w:rFonts w:ascii="標楷體" w:eastAsia="標楷體" w:hAnsi="標楷體" w:hint="eastAsia"/>
              </w:rPr>
              <w:t>漁</w:t>
            </w:r>
            <w:r w:rsidRPr="00B61B69">
              <w:rPr>
                <w:rFonts w:ascii="標楷體" w:eastAsia="標楷體" w:hAnsi="標楷體" w:hint="eastAsia"/>
              </w:rPr>
              <w:t>會法（以下簡稱本法）第</w:t>
            </w:r>
            <w:r w:rsidR="001A7C28" w:rsidRPr="00B61B69">
              <w:rPr>
                <w:rFonts w:ascii="標楷體" w:eastAsia="標楷體" w:hAnsi="標楷體" w:hint="eastAsia"/>
              </w:rPr>
              <w:t>五</w:t>
            </w:r>
            <w:r w:rsidRPr="00B61B69">
              <w:rPr>
                <w:rFonts w:ascii="標楷體" w:eastAsia="標楷體" w:hAnsi="標楷體" w:hint="eastAsia"/>
              </w:rPr>
              <w:t>十條之</w:t>
            </w:r>
            <w:r w:rsidR="001A7C28" w:rsidRPr="00B61B69">
              <w:rPr>
                <w:rFonts w:ascii="標楷體" w:eastAsia="標楷體" w:hAnsi="標楷體" w:hint="eastAsia"/>
              </w:rPr>
              <w:t>二</w:t>
            </w:r>
            <w:r w:rsidRPr="00B61B69">
              <w:rPr>
                <w:rFonts w:ascii="標楷體" w:eastAsia="標楷體" w:hAnsi="標楷體" w:hint="eastAsia"/>
              </w:rPr>
              <w:t>規定訂定之。</w:t>
            </w:r>
          </w:p>
        </w:tc>
        <w:tc>
          <w:tcPr>
            <w:tcW w:w="2948" w:type="dxa"/>
          </w:tcPr>
          <w:p w:rsidR="008E4E9D" w:rsidRPr="00B61B69" w:rsidRDefault="004252C8" w:rsidP="001A7C28">
            <w:pPr>
              <w:ind w:leftChars="-32" w:left="230" w:hangingChars="128" w:hanging="307"/>
              <w:jc w:val="center"/>
              <w:rPr>
                <w:rFonts w:ascii="標楷體" w:eastAsia="標楷體" w:hAnsi="標楷體" w:hint="eastAsia"/>
              </w:rPr>
            </w:pPr>
            <w:r w:rsidRPr="00B61B69">
              <w:rPr>
                <w:rFonts w:ascii="標楷體" w:eastAsia="標楷體" w:hAnsi="標楷體" w:hint="eastAsia"/>
              </w:rPr>
              <w:t xml:space="preserve">第一條  </w:t>
            </w:r>
            <w:r w:rsidRPr="00B61B69">
              <w:rPr>
                <w:rFonts w:ascii="標楷體" w:eastAsia="標楷體" w:hAnsi="標楷體"/>
              </w:rPr>
              <w:t>本辦法依漁會法（以下簡稱本法）第五十條之二規定訂定之。</w:t>
            </w:r>
          </w:p>
        </w:tc>
        <w:tc>
          <w:tcPr>
            <w:tcW w:w="2948" w:type="dxa"/>
          </w:tcPr>
          <w:p w:rsidR="008E4E9D" w:rsidRPr="00B61B69" w:rsidRDefault="001A7C28" w:rsidP="00E519DA">
            <w:pPr>
              <w:rPr>
                <w:rFonts w:ascii="標楷體" w:eastAsia="標楷體" w:hAnsi="標楷體" w:hint="eastAsia"/>
              </w:rPr>
            </w:pPr>
            <w:r w:rsidRPr="00B61B69">
              <w:rPr>
                <w:rFonts w:ascii="標楷體" w:eastAsia="標楷體" w:hAnsi="標楷體" w:hint="eastAsia"/>
              </w:rPr>
              <w:t>本條未修正。</w:t>
            </w:r>
          </w:p>
        </w:tc>
      </w:tr>
      <w:tr w:rsidR="008E4E9D" w:rsidRPr="00B61B69" w:rsidTr="005818D2">
        <w:tc>
          <w:tcPr>
            <w:tcW w:w="2947" w:type="dxa"/>
          </w:tcPr>
          <w:p w:rsidR="008E4E9D" w:rsidRPr="00B61B69" w:rsidRDefault="008E4E9D" w:rsidP="008E4E9D">
            <w:pPr>
              <w:ind w:leftChars="-5" w:left="271" w:rightChars="20" w:right="48" w:hangingChars="118" w:hanging="283"/>
              <w:jc w:val="both"/>
              <w:rPr>
                <w:rFonts w:ascii="標楷體" w:eastAsia="標楷體" w:hAnsi="標楷體" w:hint="eastAsia"/>
              </w:rPr>
            </w:pPr>
            <w:r w:rsidRPr="00B61B69">
              <w:rPr>
                <w:rFonts w:ascii="標楷體" w:eastAsia="標楷體" w:hAnsi="標楷體" w:hint="eastAsia"/>
              </w:rPr>
              <w:t>第二條　本辦法所稱遴選，指主管機關於</w:t>
            </w:r>
            <w:r w:rsidR="003D771E" w:rsidRPr="00B61B69">
              <w:rPr>
                <w:rFonts w:ascii="標楷體" w:eastAsia="標楷體" w:hAnsi="標楷體" w:hint="eastAsia"/>
              </w:rPr>
              <w:t>漁</w:t>
            </w:r>
            <w:r w:rsidRPr="00B61B69">
              <w:rPr>
                <w:rFonts w:ascii="標楷體" w:eastAsia="標楷體" w:hAnsi="標楷體" w:hint="eastAsia"/>
              </w:rPr>
              <w:t>會屆次改選或</w:t>
            </w:r>
            <w:r w:rsidR="003D771E" w:rsidRPr="00B61B69">
              <w:rPr>
                <w:rFonts w:ascii="標楷體" w:eastAsia="標楷體" w:hAnsi="標楷體" w:hint="eastAsia"/>
              </w:rPr>
              <w:t>漁</w:t>
            </w:r>
            <w:r w:rsidRPr="00B61B69">
              <w:rPr>
                <w:rFonts w:ascii="標楷體" w:eastAsia="標楷體" w:hAnsi="標楷體" w:hint="eastAsia"/>
              </w:rPr>
              <w:t>會總幹事中途出缺所辦理總幹事候聘人登記公告、受理登記、審查登記人資格、評定品德操守及工作表現成績、面談、評定合格人員及造具合格人員名冊之作業程序。</w:t>
            </w:r>
          </w:p>
        </w:tc>
        <w:tc>
          <w:tcPr>
            <w:tcW w:w="2948" w:type="dxa"/>
          </w:tcPr>
          <w:p w:rsidR="008E4E9D" w:rsidRPr="00B61B69" w:rsidRDefault="008E4E9D" w:rsidP="005818D2">
            <w:pPr>
              <w:jc w:val="center"/>
              <w:rPr>
                <w:rFonts w:ascii="標楷體" w:eastAsia="標楷體" w:hAnsi="標楷體" w:hint="eastAsia"/>
              </w:rPr>
            </w:pPr>
          </w:p>
        </w:tc>
        <w:tc>
          <w:tcPr>
            <w:tcW w:w="2948" w:type="dxa"/>
          </w:tcPr>
          <w:p w:rsidR="008E4E9D" w:rsidRPr="00E519DA" w:rsidRDefault="001A7C28" w:rsidP="00CD22C8">
            <w:pPr>
              <w:numPr>
                <w:ilvl w:val="0"/>
                <w:numId w:val="18"/>
              </w:numPr>
              <w:rPr>
                <w:rFonts w:ascii="標楷體" w:eastAsia="標楷體" w:hAnsi="標楷體" w:hint="eastAsia"/>
                <w:u w:val="single"/>
              </w:rPr>
            </w:pPr>
            <w:r w:rsidRPr="00E519DA">
              <w:rPr>
                <w:rFonts w:ascii="標楷體" w:eastAsia="標楷體" w:hAnsi="標楷體" w:hint="eastAsia"/>
                <w:u w:val="single"/>
              </w:rPr>
              <w:t>本條新增</w:t>
            </w:r>
            <w:r w:rsidR="00CD22C8" w:rsidRPr="00E519DA">
              <w:rPr>
                <w:rFonts w:ascii="標楷體" w:eastAsia="標楷體" w:hAnsi="標楷體" w:hint="eastAsia"/>
                <w:u w:val="single"/>
              </w:rPr>
              <w:t>。</w:t>
            </w:r>
          </w:p>
          <w:p w:rsidR="00CD22C8" w:rsidRPr="00B61B69" w:rsidRDefault="00125795" w:rsidP="00CD22C8">
            <w:pPr>
              <w:numPr>
                <w:ilvl w:val="0"/>
                <w:numId w:val="18"/>
              </w:numPr>
              <w:rPr>
                <w:rFonts w:ascii="標楷體" w:eastAsia="標楷體" w:hAnsi="標楷體" w:hint="eastAsia"/>
              </w:rPr>
            </w:pPr>
            <w:r>
              <w:rPr>
                <w:rFonts w:ascii="標楷體" w:eastAsia="標楷體" w:hAnsi="標楷體" w:hint="eastAsia"/>
              </w:rPr>
              <w:t>明定本辦法所稱</w:t>
            </w:r>
            <w:r w:rsidR="00CD22C8" w:rsidRPr="00B61B69">
              <w:rPr>
                <w:rFonts w:ascii="標楷體" w:eastAsia="標楷體" w:hAnsi="標楷體" w:hint="eastAsia"/>
              </w:rPr>
              <w:t>遴選</w:t>
            </w:r>
            <w:r>
              <w:rPr>
                <w:rFonts w:ascii="標楷體" w:eastAsia="標楷體" w:hAnsi="標楷體" w:hint="eastAsia"/>
              </w:rPr>
              <w:t>包含</w:t>
            </w:r>
            <w:r w:rsidR="008B5801">
              <w:rPr>
                <w:rFonts w:ascii="標楷體" w:eastAsia="標楷體" w:hAnsi="標楷體" w:hint="eastAsia"/>
              </w:rPr>
              <w:t>之</w:t>
            </w:r>
            <w:r>
              <w:rPr>
                <w:rFonts w:ascii="標楷體" w:eastAsia="標楷體" w:hAnsi="標楷體" w:hint="eastAsia"/>
              </w:rPr>
              <w:t>作業程序</w:t>
            </w:r>
            <w:r w:rsidR="00CD22C8" w:rsidRPr="00B61B69">
              <w:rPr>
                <w:rFonts w:ascii="標楷體" w:eastAsia="標楷體" w:hAnsi="標楷體" w:hint="eastAsia"/>
              </w:rPr>
              <w:t>。</w:t>
            </w:r>
          </w:p>
        </w:tc>
      </w:tr>
      <w:tr w:rsidR="001A7C28" w:rsidRPr="00B61B69" w:rsidTr="005818D2">
        <w:tc>
          <w:tcPr>
            <w:tcW w:w="2947" w:type="dxa"/>
          </w:tcPr>
          <w:p w:rsidR="000156B7" w:rsidRPr="00B61B69" w:rsidRDefault="001A7C28" w:rsidP="00FA66E7">
            <w:pPr>
              <w:ind w:leftChars="-4" w:left="273" w:rightChars="20" w:right="48" w:hangingChars="118" w:hanging="283"/>
              <w:jc w:val="both"/>
              <w:rPr>
                <w:rFonts w:ascii="標楷體" w:eastAsia="標楷體" w:hAnsi="標楷體" w:hint="eastAsia"/>
              </w:rPr>
            </w:pPr>
            <w:r w:rsidRPr="00B61B69">
              <w:rPr>
                <w:rFonts w:ascii="標楷體" w:eastAsia="標楷體" w:hAnsi="標楷體" w:hint="eastAsia"/>
              </w:rPr>
              <w:t>第</w:t>
            </w:r>
            <w:r w:rsidRPr="00B7659F">
              <w:rPr>
                <w:rFonts w:ascii="標楷體" w:eastAsia="標楷體" w:hAnsi="標楷體" w:hint="eastAsia"/>
                <w:u w:val="single"/>
              </w:rPr>
              <w:t>三</w:t>
            </w:r>
            <w:r w:rsidRPr="00B61B69">
              <w:rPr>
                <w:rFonts w:ascii="標楷體" w:eastAsia="標楷體" w:hAnsi="標楷體" w:hint="eastAsia"/>
              </w:rPr>
              <w:t xml:space="preserve">條  </w:t>
            </w:r>
            <w:r w:rsidR="000156B7" w:rsidRPr="00B61B69">
              <w:rPr>
                <w:rFonts w:ascii="標楷體" w:eastAsia="標楷體" w:hAnsi="標楷體" w:hint="eastAsia"/>
              </w:rPr>
              <w:t>合於本法第二十六條之一規定資格，</w:t>
            </w:r>
            <w:r w:rsidR="000156B7" w:rsidRPr="00AD3CC5">
              <w:rPr>
                <w:rFonts w:ascii="標楷體" w:eastAsia="標楷體" w:hAnsi="標楷體" w:hint="eastAsia"/>
                <w:u w:val="single"/>
              </w:rPr>
              <w:t>且</w:t>
            </w:r>
            <w:r w:rsidR="000156B7" w:rsidRPr="00B61B69">
              <w:rPr>
                <w:rFonts w:ascii="標楷體" w:eastAsia="標楷體" w:hAnsi="標楷體" w:hint="eastAsia"/>
              </w:rPr>
              <w:t>無</w:t>
            </w:r>
            <w:r w:rsidR="000156B7" w:rsidRPr="00E519DA">
              <w:rPr>
                <w:rFonts w:ascii="標楷體" w:eastAsia="標楷體" w:hAnsi="標楷體" w:hint="eastAsia"/>
                <w:u w:val="single"/>
              </w:rPr>
              <w:t>下列情形之一者</w:t>
            </w:r>
            <w:r w:rsidR="000156B7" w:rsidRPr="00B61B69">
              <w:rPr>
                <w:rFonts w:ascii="標楷體" w:eastAsia="標楷體" w:hAnsi="標楷體" w:hint="eastAsia"/>
              </w:rPr>
              <w:t>，得依本辦法規定申請登記為漁會總幹事候聘人</w:t>
            </w:r>
            <w:r w:rsidR="000156B7" w:rsidRPr="00E519DA">
              <w:rPr>
                <w:rFonts w:ascii="標楷體" w:eastAsia="標楷體" w:hAnsi="標楷體" w:hint="eastAsia"/>
                <w:u w:val="single"/>
              </w:rPr>
              <w:t>：</w:t>
            </w:r>
          </w:p>
          <w:p w:rsidR="000156B7" w:rsidRPr="00B61B69" w:rsidRDefault="000156B7" w:rsidP="000156B7">
            <w:pPr>
              <w:numPr>
                <w:ilvl w:val="0"/>
                <w:numId w:val="17"/>
              </w:numPr>
              <w:tabs>
                <w:tab w:val="clear" w:pos="598"/>
              </w:tabs>
              <w:ind w:left="784" w:hanging="512"/>
              <w:jc w:val="both"/>
              <w:rPr>
                <w:rFonts w:ascii="標楷體" w:eastAsia="標楷體" w:hAnsi="標楷體" w:hint="eastAsia"/>
              </w:rPr>
            </w:pPr>
            <w:r w:rsidRPr="00B61B69">
              <w:rPr>
                <w:rFonts w:ascii="標楷體" w:eastAsia="標楷體" w:hAnsi="標楷體" w:hint="eastAsia"/>
              </w:rPr>
              <w:t>本法第二十六條之二各款所定情形。</w:t>
            </w:r>
          </w:p>
          <w:p w:rsidR="001A7C28" w:rsidRPr="00E519DA" w:rsidRDefault="000156B7" w:rsidP="00FA66E7">
            <w:pPr>
              <w:ind w:leftChars="110" w:left="742" w:rightChars="20" w:right="48" w:hangingChars="199" w:hanging="478"/>
              <w:jc w:val="both"/>
              <w:rPr>
                <w:rFonts w:ascii="標楷體" w:eastAsia="標楷體" w:hAnsi="標楷體" w:hint="eastAsia"/>
                <w:u w:val="single"/>
              </w:rPr>
            </w:pPr>
            <w:r w:rsidRPr="00E519DA">
              <w:rPr>
                <w:rFonts w:ascii="標楷體" w:eastAsia="標楷體" w:hAnsi="標楷體" w:hint="eastAsia"/>
                <w:bCs/>
                <w:iCs/>
                <w:u w:val="single"/>
              </w:rPr>
              <w:t>二、曾犯本法第五十條之一第一項、第五十條之二第一項或第五十條之三之罪，且未有本法第四十九條之一第二項但書之情形。</w:t>
            </w:r>
          </w:p>
        </w:tc>
        <w:tc>
          <w:tcPr>
            <w:tcW w:w="2948" w:type="dxa"/>
          </w:tcPr>
          <w:p w:rsidR="001A7C28" w:rsidRPr="00B61B69" w:rsidRDefault="001A7C28" w:rsidP="00D07306">
            <w:pPr>
              <w:ind w:left="286" w:hangingChars="119" w:hanging="286"/>
              <w:rPr>
                <w:rFonts w:ascii="標楷體" w:eastAsia="標楷體" w:hAnsi="標楷體" w:hint="eastAsia"/>
              </w:rPr>
            </w:pPr>
            <w:r w:rsidRPr="00B61B69">
              <w:rPr>
                <w:rFonts w:ascii="標楷體" w:eastAsia="標楷體" w:hAnsi="標楷體" w:hint="eastAsia"/>
              </w:rPr>
              <w:t xml:space="preserve">第二條  </w:t>
            </w:r>
            <w:r w:rsidRPr="00B61B69">
              <w:rPr>
                <w:rFonts w:ascii="標楷體" w:eastAsia="標楷體" w:hAnsi="標楷體"/>
              </w:rPr>
              <w:t>合於本法第二十六條之一規定資格，並無同法第二十六條之二各款情形之一者，得依本辦法規定申請登記為漁會總幹事候聘人。</w:t>
            </w:r>
          </w:p>
        </w:tc>
        <w:tc>
          <w:tcPr>
            <w:tcW w:w="2948" w:type="dxa"/>
          </w:tcPr>
          <w:p w:rsidR="001A7C28" w:rsidRPr="00B61B69" w:rsidRDefault="00CD22C8" w:rsidP="00CD22C8">
            <w:pPr>
              <w:numPr>
                <w:ilvl w:val="0"/>
                <w:numId w:val="19"/>
              </w:numPr>
              <w:rPr>
                <w:rFonts w:ascii="標楷體" w:eastAsia="標楷體" w:hAnsi="標楷體" w:hint="eastAsia"/>
              </w:rPr>
            </w:pPr>
            <w:r w:rsidRPr="00B61B69">
              <w:rPr>
                <w:rFonts w:ascii="標楷體" w:eastAsia="標楷體" w:hAnsi="標楷體" w:hint="eastAsia"/>
              </w:rPr>
              <w:t>條次變更。</w:t>
            </w:r>
          </w:p>
          <w:p w:rsidR="00CD22C8" w:rsidRPr="00B61B69" w:rsidRDefault="00125795" w:rsidP="003C32DD">
            <w:pPr>
              <w:numPr>
                <w:ilvl w:val="0"/>
                <w:numId w:val="19"/>
              </w:numPr>
              <w:jc w:val="both"/>
              <w:rPr>
                <w:rFonts w:ascii="標楷體" w:eastAsia="標楷體" w:hAnsi="標楷體" w:hint="eastAsia"/>
              </w:rPr>
            </w:pPr>
            <w:r>
              <w:rPr>
                <w:rFonts w:ascii="標楷體" w:eastAsia="標楷體" w:hAnsi="標楷體" w:hint="eastAsia"/>
              </w:rPr>
              <w:t>為利有意登記</w:t>
            </w:r>
            <w:r w:rsidR="008B5801" w:rsidRPr="00B61B69">
              <w:rPr>
                <w:rFonts w:ascii="標楷體" w:eastAsia="標楷體" w:hAnsi="標楷體" w:hint="eastAsia"/>
              </w:rPr>
              <w:t>漁會總幹事候聘</w:t>
            </w:r>
            <w:r>
              <w:rPr>
                <w:rFonts w:ascii="標楷體" w:eastAsia="標楷體" w:hAnsi="標楷體" w:hint="eastAsia"/>
              </w:rPr>
              <w:t>者更明確了解資格條件之規範，爰將</w:t>
            </w:r>
            <w:r w:rsidR="00CD22C8" w:rsidRPr="00B61B69">
              <w:rPr>
                <w:rFonts w:ascii="標楷體" w:eastAsia="標楷體" w:hAnsi="標楷體" w:hint="eastAsia"/>
              </w:rPr>
              <w:t>本法</w:t>
            </w:r>
            <w:r w:rsidR="008B5801" w:rsidRPr="00B61B69">
              <w:rPr>
                <w:rFonts w:ascii="標楷體" w:eastAsia="標楷體" w:hAnsi="標楷體" w:hint="eastAsia"/>
              </w:rPr>
              <w:t>第二十六</w:t>
            </w:r>
            <w:r w:rsidR="008B5801">
              <w:rPr>
                <w:rFonts w:ascii="標楷體" w:eastAsia="標楷體" w:hAnsi="標楷體" w:hint="eastAsia"/>
              </w:rPr>
              <w:t>條</w:t>
            </w:r>
            <w:r w:rsidR="008B5801" w:rsidRPr="00B61B69">
              <w:rPr>
                <w:rFonts w:ascii="標楷體" w:eastAsia="標楷體" w:hAnsi="標楷體" w:hint="eastAsia"/>
              </w:rPr>
              <w:t>之</w:t>
            </w:r>
            <w:r w:rsidR="00CD22C8" w:rsidRPr="00B61B69">
              <w:rPr>
                <w:rFonts w:ascii="標楷體" w:eastAsia="標楷體" w:hAnsi="標楷體" w:hint="eastAsia"/>
              </w:rPr>
              <w:t>二及第五十條之四</w:t>
            </w:r>
            <w:r>
              <w:rPr>
                <w:rFonts w:ascii="標楷體" w:eastAsia="標楷體" w:hAnsi="標楷體" w:hint="eastAsia"/>
              </w:rPr>
              <w:t>規</w:t>
            </w:r>
            <w:r w:rsidR="008B5801">
              <w:rPr>
                <w:rFonts w:ascii="標楷體" w:eastAsia="標楷體" w:hAnsi="標楷體" w:hint="eastAsia"/>
              </w:rPr>
              <w:t>定</w:t>
            </w:r>
            <w:r>
              <w:rPr>
                <w:rFonts w:ascii="標楷體" w:eastAsia="標楷體" w:hAnsi="標楷體" w:hint="eastAsia"/>
              </w:rPr>
              <w:t>分別列為總幹事之</w:t>
            </w:r>
            <w:r w:rsidR="00CD22C8" w:rsidRPr="00B61B69">
              <w:rPr>
                <w:rFonts w:ascii="標楷體" w:eastAsia="標楷體" w:hAnsi="標楷體" w:hint="eastAsia"/>
              </w:rPr>
              <w:t>消極資格。</w:t>
            </w:r>
          </w:p>
        </w:tc>
      </w:tr>
      <w:tr w:rsidR="008E4E9D" w:rsidRPr="00B61B69" w:rsidTr="005818D2">
        <w:tc>
          <w:tcPr>
            <w:tcW w:w="2947" w:type="dxa"/>
          </w:tcPr>
          <w:p w:rsidR="008E4E9D" w:rsidRPr="00B61B69" w:rsidRDefault="008E4E9D" w:rsidP="000C0520">
            <w:pPr>
              <w:ind w:left="238" w:hangingChars="99" w:hanging="238"/>
              <w:jc w:val="both"/>
              <w:rPr>
                <w:rFonts w:ascii="標楷體" w:eastAsia="標楷體" w:hAnsi="標楷體" w:hint="eastAsia"/>
              </w:rPr>
            </w:pPr>
            <w:r w:rsidRPr="00B61B69">
              <w:rPr>
                <w:rFonts w:ascii="標楷體" w:eastAsia="標楷體" w:hAnsi="標楷體" w:hint="eastAsia"/>
              </w:rPr>
              <w:t>第</w:t>
            </w:r>
            <w:r w:rsidR="0046502B" w:rsidRPr="00B7659F">
              <w:rPr>
                <w:rFonts w:ascii="標楷體" w:eastAsia="標楷體" w:hAnsi="標楷體" w:hint="eastAsia"/>
                <w:u w:val="single"/>
              </w:rPr>
              <w:t>四</w:t>
            </w:r>
            <w:r w:rsidRPr="00B61B69">
              <w:rPr>
                <w:rFonts w:ascii="標楷體" w:eastAsia="標楷體" w:hAnsi="標楷體" w:hint="eastAsia"/>
              </w:rPr>
              <w:t>條　主管機關辦理漁會總幹事候聘人登記，應於</w:t>
            </w:r>
            <w:r w:rsidRPr="00B61B69">
              <w:rPr>
                <w:rFonts w:ascii="標楷體" w:eastAsia="標楷體" w:hAnsi="標楷體" w:hint="eastAsia"/>
                <w:u w:val="single"/>
              </w:rPr>
              <w:t>登記起始日十四日前</w:t>
            </w:r>
            <w:r w:rsidRPr="00B61B69">
              <w:rPr>
                <w:rFonts w:ascii="標楷體" w:eastAsia="標楷體" w:hAnsi="標楷體" w:hint="eastAsia"/>
              </w:rPr>
              <w:t>公告，</w:t>
            </w:r>
            <w:r w:rsidRPr="00B61B69">
              <w:rPr>
                <w:rFonts w:ascii="標楷體" w:eastAsia="標楷體" w:hAnsi="標楷體" w:hint="eastAsia"/>
                <w:bCs/>
                <w:iCs/>
                <w:u w:val="single"/>
              </w:rPr>
              <w:t>除登載於中央、直轄市或</w:t>
            </w:r>
            <w:r w:rsidRPr="00B61B69">
              <w:rPr>
                <w:rFonts w:ascii="標楷體" w:eastAsia="標楷體" w:hAnsi="標楷體" w:hint="eastAsia"/>
                <w:u w:val="single"/>
              </w:rPr>
              <w:t>縣（市）主管機關網站首頁外</w:t>
            </w:r>
            <w:r w:rsidRPr="00B61B69">
              <w:rPr>
                <w:rFonts w:ascii="標楷體" w:eastAsia="標楷體" w:hAnsi="標楷體" w:hint="eastAsia"/>
              </w:rPr>
              <w:t>，並</w:t>
            </w:r>
            <w:r w:rsidRPr="00B7659F">
              <w:rPr>
                <w:rFonts w:ascii="標楷體" w:eastAsia="標楷體" w:hAnsi="標楷體" w:hint="eastAsia"/>
                <w:u w:val="single"/>
              </w:rPr>
              <w:t>應</w:t>
            </w:r>
            <w:r w:rsidRPr="00B61B69">
              <w:rPr>
                <w:rFonts w:ascii="標楷體" w:eastAsia="標楷體" w:hAnsi="標楷體" w:hint="eastAsia"/>
              </w:rPr>
              <w:t>將公告文書檢送所轄各該漁會張貼</w:t>
            </w:r>
            <w:r w:rsidRPr="00B61B69">
              <w:rPr>
                <w:rFonts w:ascii="標楷體" w:eastAsia="標楷體" w:hAnsi="標楷體" w:hint="eastAsia"/>
                <w:u w:val="single"/>
              </w:rPr>
              <w:t>至登記截止日為止</w:t>
            </w:r>
            <w:r w:rsidRPr="00B61B69">
              <w:rPr>
                <w:rFonts w:ascii="標楷體" w:eastAsia="標楷體" w:hAnsi="標楷體" w:hint="eastAsia"/>
              </w:rPr>
              <w:t>。</w:t>
            </w:r>
          </w:p>
        </w:tc>
        <w:tc>
          <w:tcPr>
            <w:tcW w:w="2948" w:type="dxa"/>
          </w:tcPr>
          <w:p w:rsidR="008E4E9D" w:rsidRPr="00B61B69" w:rsidRDefault="008E4E9D" w:rsidP="00D07306">
            <w:pPr>
              <w:ind w:leftChars="-27" w:left="271" w:hangingChars="140" w:hanging="336"/>
              <w:rPr>
                <w:rFonts w:ascii="標楷體" w:eastAsia="標楷體" w:hAnsi="標楷體" w:hint="eastAsia"/>
              </w:rPr>
            </w:pPr>
            <w:r w:rsidRPr="00B61B69">
              <w:rPr>
                <w:rFonts w:ascii="標楷體" w:eastAsia="標楷體" w:hAnsi="標楷體" w:hint="eastAsia"/>
              </w:rPr>
              <w:t xml:space="preserve">第三條  </w:t>
            </w:r>
            <w:r w:rsidRPr="00B61B69">
              <w:rPr>
                <w:rFonts w:ascii="標楷體" w:eastAsia="標楷體" w:hAnsi="標楷體"/>
              </w:rPr>
              <w:t>主管機關辦理漁會總幹事候聘人登記，應先行公告，並將公告文書檢送所轄各該漁會張貼。</w:t>
            </w:r>
          </w:p>
        </w:tc>
        <w:tc>
          <w:tcPr>
            <w:tcW w:w="2948" w:type="dxa"/>
          </w:tcPr>
          <w:p w:rsidR="002F5354" w:rsidRPr="00B61B69" w:rsidRDefault="002F5354" w:rsidP="002F5354">
            <w:pPr>
              <w:numPr>
                <w:ilvl w:val="0"/>
                <w:numId w:val="21"/>
              </w:numPr>
              <w:tabs>
                <w:tab w:val="left" w:pos="1065"/>
              </w:tabs>
              <w:rPr>
                <w:rFonts w:ascii="標楷體" w:eastAsia="標楷體" w:hAnsi="標楷體" w:hint="eastAsia"/>
              </w:rPr>
            </w:pPr>
            <w:r w:rsidRPr="00B61B69">
              <w:rPr>
                <w:rFonts w:ascii="標楷體" w:eastAsia="標楷體" w:hAnsi="標楷體" w:hint="eastAsia"/>
              </w:rPr>
              <w:t>條次變更。</w:t>
            </w:r>
          </w:p>
          <w:p w:rsidR="002F5354" w:rsidRPr="00B61B69" w:rsidRDefault="002F5354" w:rsidP="003C32DD">
            <w:pPr>
              <w:tabs>
                <w:tab w:val="left" w:pos="1065"/>
              </w:tabs>
              <w:ind w:leftChars="-42" w:left="333" w:hangingChars="181" w:hanging="434"/>
              <w:jc w:val="both"/>
              <w:rPr>
                <w:rFonts w:ascii="標楷體" w:eastAsia="標楷體" w:hAnsi="標楷體" w:hint="eastAsia"/>
              </w:rPr>
            </w:pPr>
            <w:r w:rsidRPr="00B61B69">
              <w:rPr>
                <w:rFonts w:ascii="標楷體" w:eastAsia="標楷體" w:hAnsi="標楷體" w:hint="eastAsia"/>
              </w:rPr>
              <w:t>二、</w:t>
            </w:r>
            <w:r w:rsidR="00125795">
              <w:rPr>
                <w:rFonts w:ascii="標楷體" w:eastAsia="標楷體" w:hAnsi="標楷體" w:hint="eastAsia"/>
              </w:rPr>
              <w:t>明定主管機關辦理漁會總幹事候聘人登記先行公告之起始日，以</w:t>
            </w:r>
            <w:r w:rsidRPr="00B61B69">
              <w:rPr>
                <w:rFonts w:ascii="標楷體" w:eastAsia="標楷體" w:hAnsi="標楷體" w:hint="eastAsia"/>
              </w:rPr>
              <w:t>配合</w:t>
            </w:r>
            <w:r w:rsidR="00125795">
              <w:rPr>
                <w:rFonts w:ascii="標楷體" w:eastAsia="標楷體" w:hAnsi="標楷體" w:hint="eastAsia"/>
              </w:rPr>
              <w:t>修正條文</w:t>
            </w:r>
            <w:r w:rsidRPr="00B61B69">
              <w:rPr>
                <w:rFonts w:ascii="標楷體" w:eastAsia="標楷體" w:hAnsi="標楷體" w:hint="eastAsia"/>
              </w:rPr>
              <w:t>第</w:t>
            </w:r>
            <w:r w:rsidR="003C32DD">
              <w:rPr>
                <w:rFonts w:ascii="標楷體" w:eastAsia="標楷體" w:hAnsi="標楷體" w:hint="eastAsia"/>
              </w:rPr>
              <w:t>六</w:t>
            </w:r>
            <w:r w:rsidRPr="00B61B69">
              <w:rPr>
                <w:rFonts w:ascii="標楷體" w:eastAsia="標楷體" w:hAnsi="標楷體" w:hint="eastAsia"/>
              </w:rPr>
              <w:t>條</w:t>
            </w:r>
            <w:r w:rsidR="00125795">
              <w:rPr>
                <w:rFonts w:ascii="標楷體" w:eastAsia="標楷體" w:hAnsi="標楷體" w:hint="eastAsia"/>
              </w:rPr>
              <w:t>規定</w:t>
            </w:r>
            <w:r w:rsidR="0030063F">
              <w:rPr>
                <w:rFonts w:ascii="標楷體" w:eastAsia="標楷體" w:hAnsi="標楷體" w:hint="eastAsia"/>
              </w:rPr>
              <w:t>取得綜合信用報告書之期限，並給予登記人取得相關</w:t>
            </w:r>
            <w:r w:rsidR="00125795">
              <w:rPr>
                <w:rFonts w:ascii="標楷體" w:eastAsia="標楷體" w:hAnsi="標楷體" w:hint="eastAsia"/>
              </w:rPr>
              <w:t>資訊</w:t>
            </w:r>
            <w:r w:rsidRPr="00B61B69">
              <w:rPr>
                <w:rFonts w:ascii="標楷體" w:eastAsia="標楷體" w:hAnsi="標楷體" w:hint="eastAsia"/>
              </w:rPr>
              <w:t>之合理期間。</w:t>
            </w:r>
          </w:p>
          <w:p w:rsidR="008E4E9D" w:rsidRPr="00B61B69" w:rsidRDefault="002F5354" w:rsidP="003C32DD">
            <w:pPr>
              <w:tabs>
                <w:tab w:val="left" w:pos="1065"/>
              </w:tabs>
              <w:ind w:leftChars="-42" w:left="360" w:hangingChars="192" w:hanging="461"/>
              <w:jc w:val="both"/>
              <w:rPr>
                <w:rFonts w:ascii="標楷體" w:eastAsia="標楷體" w:hAnsi="標楷體" w:hint="eastAsia"/>
              </w:rPr>
            </w:pPr>
            <w:r w:rsidRPr="00B61B69">
              <w:rPr>
                <w:rFonts w:ascii="標楷體" w:eastAsia="標楷體" w:hAnsi="標楷體" w:hint="eastAsia"/>
              </w:rPr>
              <w:t>三、為達漁會總幹事候聘登記資訊公開透明原則，增訂</w:t>
            </w:r>
            <w:r w:rsidR="004C0483">
              <w:rPr>
                <w:rFonts w:ascii="標楷體" w:eastAsia="標楷體" w:hAnsi="標楷體" w:hint="eastAsia"/>
              </w:rPr>
              <w:t>候</w:t>
            </w:r>
            <w:r w:rsidRPr="00B61B69">
              <w:rPr>
                <w:rFonts w:ascii="標楷體" w:eastAsia="標楷體" w:hAnsi="標楷體" w:hint="eastAsia"/>
              </w:rPr>
              <w:t>聘登記公告除登載於中央、直轄市或縣(市)主管機關網站首頁規定外，並定明漁會總幹事候聘登記公告於漁會之張貼終止日。</w:t>
            </w:r>
          </w:p>
        </w:tc>
      </w:tr>
      <w:tr w:rsidR="004A4974" w:rsidRPr="00B61B69" w:rsidTr="00D16B70">
        <w:tc>
          <w:tcPr>
            <w:tcW w:w="2947" w:type="dxa"/>
          </w:tcPr>
          <w:p w:rsidR="004A4974" w:rsidRPr="00B61B69" w:rsidRDefault="004A4974" w:rsidP="00D16B70">
            <w:pPr>
              <w:ind w:leftChars="-35" w:left="209" w:hangingChars="122" w:hanging="293"/>
              <w:jc w:val="both"/>
              <w:rPr>
                <w:rFonts w:ascii="標楷體" w:eastAsia="標楷體" w:hAnsi="標楷體" w:hint="eastAsia"/>
              </w:rPr>
            </w:pPr>
            <w:r w:rsidRPr="00B61B69">
              <w:rPr>
                <w:rFonts w:ascii="標楷體" w:eastAsia="標楷體" w:hAnsi="標楷體" w:hint="eastAsia"/>
              </w:rPr>
              <w:t xml:space="preserve">第五條  </w:t>
            </w:r>
            <w:r w:rsidRPr="00B61B69">
              <w:rPr>
                <w:rFonts w:ascii="標楷體" w:eastAsia="標楷體" w:hAnsi="標楷體"/>
              </w:rPr>
              <w:t>申請登記為漁會總幹事候聘人者，應於規定之登記期間內，親自向下列機關辦理登記，逾期不予受理</w:t>
            </w:r>
            <w:r w:rsidR="00B7659F" w:rsidRPr="00B7659F">
              <w:rPr>
                <w:rFonts w:ascii="標楷體" w:eastAsia="標楷體" w:hAnsi="標楷體" w:hint="eastAsia"/>
                <w:u w:val="single"/>
              </w:rPr>
              <w:t>：</w:t>
            </w:r>
          </w:p>
          <w:p w:rsidR="004A4974" w:rsidRPr="00B61B69" w:rsidRDefault="004A4974" w:rsidP="00D16B70">
            <w:pPr>
              <w:numPr>
                <w:ilvl w:val="0"/>
                <w:numId w:val="8"/>
              </w:numPr>
              <w:tabs>
                <w:tab w:val="clear" w:pos="860"/>
                <w:tab w:val="num" w:pos="742"/>
              </w:tabs>
              <w:ind w:left="784" w:hanging="494"/>
              <w:jc w:val="both"/>
              <w:rPr>
                <w:rFonts w:ascii="標楷體" w:eastAsia="標楷體" w:hAnsi="標楷體" w:hint="eastAsia"/>
              </w:rPr>
            </w:pPr>
            <w:r w:rsidRPr="00B61B69">
              <w:rPr>
                <w:rFonts w:ascii="標楷體" w:eastAsia="標楷體" w:hAnsi="標楷體"/>
              </w:rPr>
              <w:t>區漁會為</w:t>
            </w:r>
            <w:r w:rsidRPr="00B61B69">
              <w:rPr>
                <w:rFonts w:ascii="標楷體" w:eastAsia="標楷體" w:hAnsi="標楷體" w:hint="eastAsia"/>
                <w:u w:val="single"/>
              </w:rPr>
              <w:t>直轄市、</w:t>
            </w:r>
            <w:r w:rsidRPr="00B61B69">
              <w:rPr>
                <w:rFonts w:ascii="標楷體" w:eastAsia="標楷體" w:hAnsi="標楷體"/>
              </w:rPr>
              <w:t>縣 (市) 主管機關。</w:t>
            </w:r>
          </w:p>
          <w:p w:rsidR="004A4974" w:rsidRPr="00B61B69" w:rsidRDefault="004A4974" w:rsidP="00633C95">
            <w:pPr>
              <w:numPr>
                <w:ilvl w:val="0"/>
                <w:numId w:val="8"/>
              </w:numPr>
              <w:tabs>
                <w:tab w:val="clear" w:pos="860"/>
                <w:tab w:val="num" w:pos="742"/>
              </w:tabs>
              <w:ind w:left="784" w:hanging="494"/>
              <w:jc w:val="both"/>
              <w:rPr>
                <w:rFonts w:ascii="標楷體" w:eastAsia="標楷體" w:hAnsi="標楷體" w:hint="eastAsia"/>
              </w:rPr>
            </w:pPr>
            <w:r w:rsidRPr="00B61B69">
              <w:rPr>
                <w:rFonts w:ascii="標楷體" w:eastAsia="標楷體" w:hAnsi="標楷體"/>
              </w:rPr>
              <w:t>全國漁會為中央主管機關。</w:t>
            </w:r>
          </w:p>
          <w:p w:rsidR="004A4974" w:rsidRPr="00B61B69" w:rsidRDefault="004A4974" w:rsidP="00633C95">
            <w:pPr>
              <w:ind w:leftChars="121" w:left="290" w:firstLineChars="200" w:firstLine="480"/>
              <w:jc w:val="both"/>
              <w:rPr>
                <w:rFonts w:ascii="標楷體" w:eastAsia="標楷體" w:hAnsi="標楷體" w:hint="eastAsia"/>
              </w:rPr>
            </w:pPr>
            <w:r w:rsidRPr="00B61B69">
              <w:rPr>
                <w:rFonts w:ascii="標楷體" w:eastAsia="標楷體" w:hAnsi="標楷體"/>
              </w:rPr>
              <w:t>前項登記期間為五</w:t>
            </w:r>
            <w:r w:rsidR="00F45831" w:rsidRPr="00633C95">
              <w:rPr>
                <w:rFonts w:ascii="標楷體" w:eastAsia="標楷體" w:hAnsi="標楷體" w:hint="eastAsia"/>
              </w:rPr>
              <w:t>個工作</w:t>
            </w:r>
            <w:r w:rsidRPr="00B61B69">
              <w:rPr>
                <w:rFonts w:ascii="標楷體" w:eastAsia="標楷體" w:hAnsi="標楷體"/>
              </w:rPr>
              <w:t>日。</w:t>
            </w:r>
          </w:p>
        </w:tc>
        <w:tc>
          <w:tcPr>
            <w:tcW w:w="2948" w:type="dxa"/>
          </w:tcPr>
          <w:p w:rsidR="004A4974" w:rsidRPr="00B61B69" w:rsidRDefault="004A4974" w:rsidP="00D16B70">
            <w:pPr>
              <w:ind w:leftChars="-43" w:left="173" w:hangingChars="115" w:hanging="276"/>
              <w:jc w:val="both"/>
              <w:rPr>
                <w:rFonts w:ascii="標楷體" w:eastAsia="標楷體" w:hAnsi="標楷體" w:hint="eastAsia"/>
              </w:rPr>
            </w:pPr>
            <w:r w:rsidRPr="00B61B69">
              <w:rPr>
                <w:rFonts w:ascii="標楷體" w:eastAsia="標楷體" w:hAnsi="標楷體" w:hint="eastAsia"/>
              </w:rPr>
              <w:t xml:space="preserve">第五條  </w:t>
            </w:r>
            <w:r w:rsidRPr="00B61B69">
              <w:rPr>
                <w:rFonts w:ascii="標楷體" w:eastAsia="標楷體" w:hAnsi="標楷體"/>
              </w:rPr>
              <w:t>申請登記為漁會總幹事候聘人者，應於規定之登記期間內，親自向下列機關辦理登記，逾期不予受理。</w:t>
            </w:r>
          </w:p>
          <w:p w:rsidR="004A4974" w:rsidRPr="00B61B69" w:rsidRDefault="004A4974" w:rsidP="00D16B70">
            <w:pPr>
              <w:numPr>
                <w:ilvl w:val="0"/>
                <w:numId w:val="9"/>
              </w:numPr>
              <w:jc w:val="both"/>
              <w:rPr>
                <w:rFonts w:ascii="標楷體" w:eastAsia="標楷體" w:hAnsi="標楷體" w:hint="eastAsia"/>
              </w:rPr>
            </w:pPr>
            <w:r w:rsidRPr="00B61B69">
              <w:rPr>
                <w:rFonts w:ascii="標楷體" w:eastAsia="標楷體" w:hAnsi="標楷體"/>
              </w:rPr>
              <w:t>區漁會為縣 (市) 主管機關。</w:t>
            </w:r>
          </w:p>
          <w:p w:rsidR="004A4974" w:rsidRPr="00E519DA" w:rsidRDefault="004A4974" w:rsidP="00D16B70">
            <w:pPr>
              <w:numPr>
                <w:ilvl w:val="0"/>
                <w:numId w:val="9"/>
              </w:numPr>
              <w:jc w:val="both"/>
              <w:rPr>
                <w:rFonts w:ascii="標楷體" w:eastAsia="標楷體" w:hAnsi="標楷體" w:hint="eastAsia"/>
                <w:u w:val="single"/>
              </w:rPr>
            </w:pPr>
            <w:r w:rsidRPr="00E519DA">
              <w:rPr>
                <w:rFonts w:ascii="標楷體" w:eastAsia="標楷體" w:hAnsi="標楷體"/>
                <w:u w:val="single"/>
              </w:rPr>
              <w:t>直轄市之區漁會為直轄市主管機關。</w:t>
            </w:r>
          </w:p>
          <w:p w:rsidR="004A4974" w:rsidRPr="00B61B69" w:rsidRDefault="004A4974" w:rsidP="00D16B70">
            <w:pPr>
              <w:numPr>
                <w:ilvl w:val="0"/>
                <w:numId w:val="9"/>
              </w:numPr>
              <w:jc w:val="both"/>
              <w:rPr>
                <w:rFonts w:ascii="標楷體" w:eastAsia="標楷體" w:hAnsi="標楷體" w:hint="eastAsia"/>
                <w:u w:val="single"/>
              </w:rPr>
            </w:pPr>
            <w:r w:rsidRPr="00B61B69">
              <w:rPr>
                <w:rFonts w:ascii="標楷體" w:eastAsia="標楷體" w:hAnsi="標楷體"/>
                <w:u w:val="single"/>
              </w:rPr>
              <w:t>直轄市漁會為直轄市主管機關。</w:t>
            </w:r>
          </w:p>
          <w:p w:rsidR="004A4974" w:rsidRPr="00B61B69" w:rsidRDefault="004A4974" w:rsidP="00D16B70">
            <w:pPr>
              <w:ind w:leftChars="142" w:left="821" w:hangingChars="200" w:hanging="480"/>
              <w:jc w:val="both"/>
              <w:rPr>
                <w:rFonts w:ascii="標楷體" w:eastAsia="標楷體" w:hAnsi="標楷體" w:hint="eastAsia"/>
              </w:rPr>
            </w:pPr>
            <w:r w:rsidRPr="00E519DA">
              <w:rPr>
                <w:rFonts w:ascii="標楷體" w:eastAsia="標楷體" w:hAnsi="標楷體" w:hint="eastAsia"/>
                <w:u w:val="single"/>
              </w:rPr>
              <w:t>四、</w:t>
            </w:r>
            <w:r w:rsidRPr="00B61B69">
              <w:rPr>
                <w:rFonts w:ascii="標楷體" w:eastAsia="標楷體" w:hAnsi="標楷體"/>
                <w:u w:val="single"/>
              </w:rPr>
              <w:t>省漁會及</w:t>
            </w:r>
            <w:r w:rsidRPr="00B61B69">
              <w:rPr>
                <w:rFonts w:ascii="標楷體" w:eastAsia="標楷體" w:hAnsi="標楷體"/>
              </w:rPr>
              <w:t>全國漁會為中央主管機關。</w:t>
            </w:r>
          </w:p>
          <w:p w:rsidR="004A4974" w:rsidRPr="00B61B69" w:rsidRDefault="004A4974" w:rsidP="00D16B70">
            <w:pPr>
              <w:ind w:leftChars="142" w:left="341" w:firstLineChars="200" w:firstLine="480"/>
              <w:jc w:val="both"/>
              <w:rPr>
                <w:rFonts w:ascii="標楷體" w:eastAsia="標楷體" w:hAnsi="標楷體" w:hint="eastAsia"/>
              </w:rPr>
            </w:pPr>
            <w:r w:rsidRPr="00B61B69">
              <w:rPr>
                <w:rFonts w:ascii="標楷體" w:eastAsia="標楷體" w:hAnsi="標楷體"/>
              </w:rPr>
              <w:t>前項登記期間為五日。</w:t>
            </w:r>
          </w:p>
        </w:tc>
        <w:tc>
          <w:tcPr>
            <w:tcW w:w="2948" w:type="dxa"/>
          </w:tcPr>
          <w:p w:rsidR="004A4974" w:rsidRDefault="004A4974" w:rsidP="00F45831">
            <w:pPr>
              <w:numPr>
                <w:ilvl w:val="0"/>
                <w:numId w:val="26"/>
              </w:numPr>
              <w:jc w:val="both"/>
              <w:rPr>
                <w:rFonts w:ascii="標楷體" w:eastAsia="標楷體" w:hAnsi="標楷體" w:hint="eastAsia"/>
              </w:rPr>
            </w:pPr>
            <w:r w:rsidRPr="00B61B69">
              <w:rPr>
                <w:rFonts w:ascii="標楷體" w:eastAsia="標楷體" w:hAnsi="標楷體" w:hint="eastAsia"/>
              </w:rPr>
              <w:t>依</w:t>
            </w:r>
            <w:smartTag w:uri="urn:schemas-microsoft-com:office:smarttags" w:element="chsdate">
              <w:smartTagPr>
                <w:attr w:name="Year" w:val="101"/>
                <w:attr w:name="Month" w:val="1"/>
                <w:attr w:name="Day" w:val="30"/>
                <w:attr w:name="IsLunarDate" w:val="False"/>
                <w:attr w:name="IsROCDate" w:val="False"/>
              </w:smartTagPr>
              <w:r w:rsidRPr="00B61B69">
                <w:rPr>
                  <w:rFonts w:ascii="標楷體" w:eastAsia="標楷體" w:hAnsi="標楷體" w:hint="eastAsia"/>
                </w:rPr>
                <w:t>一百零一年一月三十日</w:t>
              </w:r>
            </w:smartTag>
            <w:r w:rsidRPr="00B61B69">
              <w:rPr>
                <w:rFonts w:ascii="標楷體" w:eastAsia="標楷體" w:hAnsi="標楷體" w:hint="eastAsia"/>
              </w:rPr>
              <w:t>修正公布漁會法第六條規定，漁會組織層級，分為區漁會及全國漁會二級，</w:t>
            </w:r>
            <w:r w:rsidR="00D514E6">
              <w:rPr>
                <w:rFonts w:ascii="標楷體" w:eastAsia="標楷體" w:hAnsi="標楷體" w:hint="eastAsia"/>
              </w:rPr>
              <w:t>爰刪除現行第三款規定，及</w:t>
            </w:r>
            <w:r w:rsidRPr="00B61B69">
              <w:rPr>
                <w:rFonts w:ascii="標楷體" w:eastAsia="標楷體" w:hAnsi="標楷體" w:hint="eastAsia"/>
              </w:rPr>
              <w:t>第四款</w:t>
            </w:r>
            <w:r w:rsidR="00D514E6">
              <w:rPr>
                <w:rFonts w:ascii="標楷體" w:eastAsia="標楷體" w:hAnsi="標楷體" w:hint="eastAsia"/>
              </w:rPr>
              <w:t>之</w:t>
            </w:r>
            <w:r w:rsidRPr="00B61B69">
              <w:rPr>
                <w:rFonts w:ascii="標楷體" w:eastAsia="標楷體" w:hAnsi="標楷體" w:hint="eastAsia"/>
              </w:rPr>
              <w:t>「省（市）漁會」</w:t>
            </w:r>
            <w:r w:rsidR="00D514E6">
              <w:rPr>
                <w:rFonts w:ascii="標楷體" w:eastAsia="標楷體" w:hAnsi="標楷體" w:hint="eastAsia"/>
              </w:rPr>
              <w:t>等字，並移列為第二款；</w:t>
            </w:r>
            <w:r w:rsidRPr="00B61B69">
              <w:rPr>
                <w:rFonts w:ascii="標楷體" w:eastAsia="標楷體" w:hAnsi="標楷體" w:hint="eastAsia"/>
              </w:rPr>
              <w:t>另第一款、第二款合併為</w:t>
            </w:r>
            <w:r w:rsidR="00D514E6">
              <w:rPr>
                <w:rFonts w:ascii="標楷體" w:eastAsia="標楷體" w:hAnsi="標楷體" w:hint="eastAsia"/>
              </w:rPr>
              <w:t>第</w:t>
            </w:r>
            <w:r w:rsidRPr="00B61B69">
              <w:rPr>
                <w:rFonts w:ascii="標楷體" w:eastAsia="標楷體" w:hAnsi="標楷體" w:hint="eastAsia"/>
              </w:rPr>
              <w:t>一款。</w:t>
            </w:r>
          </w:p>
          <w:p w:rsidR="00F45831" w:rsidRPr="00B61B69" w:rsidRDefault="00F45831" w:rsidP="00F45831">
            <w:pPr>
              <w:numPr>
                <w:ilvl w:val="0"/>
                <w:numId w:val="26"/>
              </w:numPr>
              <w:jc w:val="both"/>
              <w:rPr>
                <w:rFonts w:ascii="標楷體" w:eastAsia="標楷體" w:hAnsi="標楷體" w:hint="eastAsia"/>
              </w:rPr>
            </w:pPr>
            <w:r>
              <w:rPr>
                <w:rFonts w:ascii="標楷體" w:eastAsia="標楷體" w:hAnsi="標楷體" w:hint="eastAsia"/>
              </w:rPr>
              <w:t>依第二項登記期間修正為五個工作日，以避開假日不受理之情形。</w:t>
            </w:r>
          </w:p>
        </w:tc>
      </w:tr>
      <w:tr w:rsidR="008E4E9D" w:rsidRPr="00B61B69" w:rsidTr="005818D2">
        <w:tc>
          <w:tcPr>
            <w:tcW w:w="2947" w:type="dxa"/>
          </w:tcPr>
          <w:p w:rsidR="008E4E9D" w:rsidRPr="00B61B69" w:rsidRDefault="008E4E9D" w:rsidP="00F57B50">
            <w:pPr>
              <w:ind w:left="238" w:rightChars="20" w:right="48" w:hangingChars="99" w:hanging="238"/>
              <w:jc w:val="both"/>
              <w:rPr>
                <w:rFonts w:ascii="標楷體" w:eastAsia="標楷體" w:hAnsi="標楷體" w:hint="eastAsia"/>
              </w:rPr>
            </w:pPr>
            <w:r w:rsidRPr="00B61B69">
              <w:rPr>
                <w:rFonts w:ascii="標楷體" w:eastAsia="標楷體" w:hAnsi="標楷體" w:hint="eastAsia"/>
              </w:rPr>
              <w:t>第</w:t>
            </w:r>
            <w:r w:rsidR="004A4974" w:rsidRPr="00B7659F">
              <w:rPr>
                <w:rFonts w:ascii="標楷體" w:eastAsia="標楷體" w:hAnsi="標楷體" w:hint="eastAsia"/>
                <w:u w:val="single"/>
              </w:rPr>
              <w:t>六</w:t>
            </w:r>
            <w:r w:rsidRPr="00B61B69">
              <w:rPr>
                <w:rFonts w:ascii="標楷體" w:eastAsia="標楷體" w:hAnsi="標楷體" w:hint="eastAsia"/>
              </w:rPr>
              <w:t>條　申請登記為漁會總幹事候聘人者，應填具申請書，並檢附下列</w:t>
            </w:r>
            <w:r w:rsidRPr="00B61B69">
              <w:rPr>
                <w:rFonts w:ascii="標楷體" w:eastAsia="標楷體" w:hAnsi="標楷體" w:hint="eastAsia"/>
                <w:u w:val="single"/>
              </w:rPr>
              <w:t>文</w:t>
            </w:r>
            <w:r w:rsidRPr="00B61B69">
              <w:rPr>
                <w:rFonts w:ascii="標楷體" w:eastAsia="標楷體" w:hAnsi="標楷體" w:hint="eastAsia"/>
              </w:rPr>
              <w:t>件：</w:t>
            </w:r>
          </w:p>
          <w:p w:rsidR="008E4E9D" w:rsidRPr="00B61B69" w:rsidRDefault="008E4E9D" w:rsidP="00F57B50">
            <w:pPr>
              <w:ind w:leftChars="99" w:left="768" w:rightChars="20" w:right="48" w:hangingChars="221" w:hanging="530"/>
              <w:jc w:val="both"/>
              <w:rPr>
                <w:rFonts w:ascii="標楷體" w:eastAsia="標楷體" w:hAnsi="標楷體" w:hint="eastAsia"/>
              </w:rPr>
            </w:pPr>
            <w:r w:rsidRPr="00B61B69">
              <w:rPr>
                <w:rFonts w:ascii="標楷體" w:eastAsia="標楷體" w:hAnsi="標楷體" w:hint="eastAsia"/>
              </w:rPr>
              <w:t>一、國民身分證</w:t>
            </w:r>
            <w:r w:rsidRPr="00B61B69">
              <w:rPr>
                <w:rFonts w:ascii="標楷體" w:eastAsia="標楷體" w:hAnsi="標楷體" w:hint="eastAsia"/>
                <w:u w:val="single"/>
              </w:rPr>
              <w:t>正本及</w:t>
            </w:r>
            <w:r w:rsidRPr="00B61B69">
              <w:rPr>
                <w:rFonts w:ascii="標楷體" w:eastAsia="標楷體" w:hAnsi="標楷體" w:hint="eastAsia"/>
              </w:rPr>
              <w:t>影本</w:t>
            </w:r>
            <w:r w:rsidRPr="00B61B69">
              <w:rPr>
                <w:rFonts w:ascii="標楷體" w:eastAsia="標楷體" w:hAnsi="標楷體" w:hint="eastAsia"/>
                <w:u w:val="single"/>
              </w:rPr>
              <w:t>(正本經核對無誤後退還申請登記人)</w:t>
            </w:r>
            <w:r w:rsidRPr="00B61B69">
              <w:rPr>
                <w:rFonts w:ascii="標楷體" w:eastAsia="標楷體" w:hAnsi="標楷體" w:hint="eastAsia"/>
              </w:rPr>
              <w:t>。</w:t>
            </w:r>
          </w:p>
          <w:p w:rsidR="008E4E9D" w:rsidRPr="00B61B69" w:rsidRDefault="008E4E9D" w:rsidP="00F57B50">
            <w:pPr>
              <w:ind w:leftChars="100" w:left="756" w:rightChars="20" w:right="48" w:hangingChars="215" w:hanging="516"/>
              <w:jc w:val="both"/>
              <w:rPr>
                <w:rFonts w:ascii="標楷體" w:eastAsia="標楷體" w:hAnsi="標楷體" w:hint="eastAsia"/>
              </w:rPr>
            </w:pPr>
            <w:r w:rsidRPr="00B61B69">
              <w:rPr>
                <w:rFonts w:ascii="標楷體" w:eastAsia="標楷體" w:hAnsi="標楷體" w:hint="eastAsia"/>
              </w:rPr>
              <w:t>二、學歷證件</w:t>
            </w:r>
            <w:r w:rsidRPr="00B61B69">
              <w:rPr>
                <w:rFonts w:ascii="標楷體" w:eastAsia="標楷體" w:hAnsi="標楷體" w:hint="eastAsia"/>
                <w:u w:val="single"/>
              </w:rPr>
              <w:t>正本及影本(正本經核對無誤後退還申請登記人)</w:t>
            </w:r>
            <w:r w:rsidRPr="00B61B69">
              <w:rPr>
                <w:rFonts w:ascii="標楷體" w:eastAsia="標楷體" w:hAnsi="標楷體" w:hint="eastAsia"/>
              </w:rPr>
              <w:t>。</w:t>
            </w:r>
          </w:p>
          <w:p w:rsidR="008E4E9D" w:rsidRPr="00B61B69" w:rsidRDefault="008E4E9D" w:rsidP="00F57B50">
            <w:pPr>
              <w:ind w:leftChars="100" w:left="744" w:rightChars="20" w:right="48" w:hangingChars="210" w:hanging="504"/>
              <w:jc w:val="both"/>
              <w:rPr>
                <w:rFonts w:ascii="標楷體" w:eastAsia="標楷體" w:hAnsi="標楷體" w:hint="eastAsia"/>
              </w:rPr>
            </w:pPr>
            <w:r w:rsidRPr="00B61B69">
              <w:rPr>
                <w:rFonts w:ascii="標楷體" w:eastAsia="標楷體" w:hAnsi="標楷體" w:hint="eastAsia"/>
              </w:rPr>
              <w:t>三、經歷證件</w:t>
            </w:r>
            <w:r w:rsidRPr="00B61B69">
              <w:rPr>
                <w:rFonts w:ascii="標楷體" w:eastAsia="標楷體" w:hAnsi="標楷體" w:hint="eastAsia"/>
                <w:u w:val="single"/>
              </w:rPr>
              <w:t>正本及影本(正本經核對無誤後退還申請登記人)</w:t>
            </w:r>
            <w:r w:rsidRPr="00B61B69">
              <w:rPr>
                <w:rFonts w:ascii="標楷體" w:eastAsia="標楷體" w:hAnsi="標楷體" w:hint="eastAsia"/>
              </w:rPr>
              <w:t>。</w:t>
            </w:r>
          </w:p>
          <w:p w:rsidR="008E4E9D" w:rsidRPr="00B61B69" w:rsidRDefault="008E4E9D" w:rsidP="00F57B50">
            <w:pPr>
              <w:ind w:leftChars="105" w:left="756" w:rightChars="20" w:right="48" w:hangingChars="210" w:hanging="504"/>
              <w:jc w:val="both"/>
              <w:rPr>
                <w:rFonts w:ascii="標楷體" w:eastAsia="標楷體" w:hAnsi="標楷體" w:hint="eastAsia"/>
              </w:rPr>
            </w:pPr>
            <w:r w:rsidRPr="00B61B69">
              <w:rPr>
                <w:rFonts w:ascii="標楷體" w:eastAsia="標楷體" w:hAnsi="標楷體" w:hint="eastAsia"/>
              </w:rPr>
              <w:t>四、</w:t>
            </w:r>
            <w:r w:rsidRPr="00B61B69">
              <w:rPr>
                <w:rFonts w:ascii="標楷體" w:eastAsia="標楷體" w:hAnsi="標楷體" w:hint="eastAsia"/>
                <w:u w:val="single"/>
              </w:rPr>
              <w:t>登記前十四日內</w:t>
            </w:r>
            <w:r w:rsidRPr="00B61B69">
              <w:rPr>
                <w:rFonts w:ascii="標楷體" w:eastAsia="標楷體" w:hAnsi="標楷體" w:hint="eastAsia"/>
              </w:rPr>
              <w:t>個人綜合信用報告書。</w:t>
            </w:r>
          </w:p>
          <w:p w:rsidR="008E4E9D" w:rsidRPr="00B61B69" w:rsidRDefault="008E4E9D" w:rsidP="00F57B50">
            <w:pPr>
              <w:ind w:leftChars="105" w:left="782" w:rightChars="20" w:right="48" w:hangingChars="221" w:hanging="530"/>
              <w:jc w:val="both"/>
              <w:rPr>
                <w:rFonts w:ascii="標楷體" w:eastAsia="標楷體" w:hAnsi="標楷體" w:hint="eastAsia"/>
              </w:rPr>
            </w:pPr>
            <w:r w:rsidRPr="00B61B69">
              <w:rPr>
                <w:rFonts w:ascii="標楷體" w:eastAsia="標楷體" w:hAnsi="標楷體" w:hint="eastAsia"/>
              </w:rPr>
              <w:t>五、</w:t>
            </w:r>
            <w:r w:rsidRPr="00B61B69">
              <w:rPr>
                <w:rFonts w:ascii="標楷體" w:eastAsia="標楷體" w:hAnsi="標楷體" w:hint="eastAsia"/>
                <w:u w:val="single"/>
              </w:rPr>
              <w:t>登記前十四日內票據交換所出具之第一類票據信用資料查覆單。</w:t>
            </w:r>
          </w:p>
          <w:p w:rsidR="008E4E9D" w:rsidRPr="00B61B69" w:rsidRDefault="008E4E9D" w:rsidP="00F57B50">
            <w:pPr>
              <w:ind w:leftChars="111" w:left="782" w:right="20" w:hangingChars="215" w:hanging="516"/>
              <w:jc w:val="both"/>
              <w:rPr>
                <w:rFonts w:ascii="標楷體" w:eastAsia="標楷體" w:hAnsi="標楷體" w:hint="eastAsia"/>
              </w:rPr>
            </w:pPr>
            <w:r w:rsidRPr="00E519DA">
              <w:rPr>
                <w:rFonts w:ascii="標楷體" w:eastAsia="標楷體" w:hAnsi="標楷體" w:hint="eastAsia"/>
                <w:u w:val="single"/>
              </w:rPr>
              <w:t>六、</w:t>
            </w:r>
            <w:r w:rsidRPr="00690484">
              <w:rPr>
                <w:rFonts w:ascii="標楷體" w:eastAsia="標楷體" w:hAnsi="標楷體" w:hint="eastAsia"/>
                <w:bCs/>
                <w:iCs/>
                <w:u w:val="single"/>
              </w:rPr>
              <w:t>無</w:t>
            </w:r>
            <w:r w:rsidRPr="00690484">
              <w:rPr>
                <w:rFonts w:ascii="標楷體" w:eastAsia="標楷體" w:hAnsi="標楷體" w:cs="新細明體"/>
                <w:kern w:val="0"/>
                <w:u w:val="single"/>
              </w:rPr>
              <w:t>第</w:t>
            </w:r>
            <w:r w:rsidR="00690484" w:rsidRPr="00690484">
              <w:rPr>
                <w:rFonts w:ascii="標楷體" w:eastAsia="標楷體" w:hAnsi="標楷體" w:cs="新細明體" w:hint="eastAsia"/>
                <w:kern w:val="0"/>
                <w:u w:val="single"/>
              </w:rPr>
              <w:t>三</w:t>
            </w:r>
            <w:r w:rsidRPr="00690484">
              <w:rPr>
                <w:rFonts w:ascii="標楷體" w:eastAsia="標楷體" w:hAnsi="標楷體" w:cs="新細明體"/>
                <w:kern w:val="0"/>
                <w:u w:val="single"/>
              </w:rPr>
              <w:t>條各款</w:t>
            </w:r>
            <w:r w:rsidR="00690484" w:rsidRPr="00690484">
              <w:rPr>
                <w:rFonts w:ascii="標楷體" w:eastAsia="標楷體" w:hAnsi="標楷體" w:cs="新細明體" w:hint="eastAsia"/>
                <w:kern w:val="0"/>
                <w:u w:val="single"/>
              </w:rPr>
              <w:t>所定</w:t>
            </w:r>
            <w:r w:rsidRPr="00690484">
              <w:rPr>
                <w:rFonts w:ascii="標楷體" w:eastAsia="標楷體" w:hAnsi="標楷體" w:cs="新細明體"/>
                <w:kern w:val="0"/>
                <w:u w:val="single"/>
              </w:rPr>
              <w:t>情</w:t>
            </w:r>
            <w:r w:rsidR="00690484" w:rsidRPr="00690484">
              <w:rPr>
                <w:rFonts w:ascii="標楷體" w:eastAsia="標楷體" w:hAnsi="標楷體" w:cs="新細明體" w:hint="eastAsia"/>
                <w:kern w:val="0"/>
                <w:u w:val="single"/>
              </w:rPr>
              <w:t>形</w:t>
            </w:r>
            <w:r w:rsidRPr="00690484">
              <w:rPr>
                <w:rFonts w:ascii="標楷體" w:eastAsia="標楷體" w:hAnsi="標楷體" w:hint="eastAsia"/>
                <w:bCs/>
                <w:iCs/>
                <w:u w:val="single"/>
              </w:rPr>
              <w:t>之切結書。</w:t>
            </w:r>
          </w:p>
          <w:p w:rsidR="008E4E9D" w:rsidRPr="00B61B69" w:rsidRDefault="008E4E9D" w:rsidP="00F57B50">
            <w:pPr>
              <w:ind w:leftChars="111" w:left="782" w:rightChars="20" w:right="48" w:hangingChars="215" w:hanging="516"/>
              <w:jc w:val="both"/>
              <w:rPr>
                <w:rFonts w:ascii="標楷體" w:eastAsia="標楷體" w:hAnsi="標楷體" w:hint="eastAsia"/>
                <w:u w:val="single"/>
              </w:rPr>
            </w:pPr>
            <w:r w:rsidRPr="00B61B69">
              <w:rPr>
                <w:rFonts w:ascii="標楷體" w:eastAsia="標楷體" w:hAnsi="標楷體" w:hint="eastAsia"/>
                <w:u w:val="single"/>
              </w:rPr>
              <w:t>七、同意主管機關委請相關機關（構）查詢申請登記人之債信、刑案、素行及考核資料之同意書。</w:t>
            </w:r>
          </w:p>
          <w:p w:rsidR="008E4E9D" w:rsidRPr="00B61B69" w:rsidRDefault="008E4E9D" w:rsidP="00094E84">
            <w:pPr>
              <w:ind w:leftChars="75" w:left="180" w:firstLineChars="225" w:firstLine="540"/>
              <w:rPr>
                <w:rFonts w:ascii="標楷體" w:eastAsia="標楷體" w:hAnsi="標楷體" w:hint="eastAsia"/>
                <w:u w:val="single"/>
              </w:rPr>
            </w:pPr>
            <w:r w:rsidRPr="00B61B69">
              <w:rPr>
                <w:rFonts w:ascii="標楷體" w:eastAsia="標楷體" w:hAnsi="標楷體" w:hint="eastAsia"/>
                <w:u w:val="single"/>
              </w:rPr>
              <w:t>前項各款文件應於登記時備齊，交付受理登記機關。文件不齊者，不予受理登記；其需增補資料者，應於登記截止日前交付受理登記機關，逾期不予受理。</w:t>
            </w:r>
          </w:p>
        </w:tc>
        <w:tc>
          <w:tcPr>
            <w:tcW w:w="2948" w:type="dxa"/>
          </w:tcPr>
          <w:p w:rsidR="008E4E9D" w:rsidRPr="00B61B69" w:rsidRDefault="008E4E9D" w:rsidP="002F6841">
            <w:pPr>
              <w:widowControl/>
              <w:numPr>
                <w:ilvl w:val="0"/>
                <w:numId w:val="14"/>
              </w:numPr>
              <w:ind w:left="259" w:hanging="259"/>
              <w:rPr>
                <w:rFonts w:ascii="標楷體" w:eastAsia="標楷體" w:hAnsi="標楷體" w:cs="新細明體" w:hint="eastAsia"/>
                <w:kern w:val="0"/>
              </w:rPr>
            </w:pPr>
            <w:r w:rsidRPr="00B61B69">
              <w:rPr>
                <w:rFonts w:ascii="標楷體" w:eastAsia="標楷體" w:hAnsi="標楷體" w:cs="新細明體"/>
                <w:kern w:val="0"/>
              </w:rPr>
              <w:t>申請登記為漁會總幹事候聘人者，應填具申請書，並檢附下列證件︰</w:t>
            </w:r>
          </w:p>
          <w:p w:rsidR="008E4E9D" w:rsidRPr="00B61B69" w:rsidRDefault="008E4E9D" w:rsidP="002F6841">
            <w:pPr>
              <w:widowControl/>
              <w:numPr>
                <w:ilvl w:val="0"/>
                <w:numId w:val="13"/>
              </w:numPr>
              <w:tabs>
                <w:tab w:val="clear" w:pos="720"/>
                <w:tab w:val="num" w:pos="293"/>
              </w:tabs>
              <w:ind w:left="0" w:hanging="480"/>
              <w:rPr>
                <w:rFonts w:ascii="標楷體" w:eastAsia="標楷體" w:hAnsi="標楷體" w:cs="新細明體"/>
                <w:kern w:val="0"/>
              </w:rPr>
            </w:pPr>
            <w:r w:rsidRPr="00B61B69">
              <w:rPr>
                <w:rFonts w:ascii="標楷體" w:eastAsia="標楷體" w:hAnsi="標楷體" w:cs="新細明體"/>
                <w:kern w:val="0"/>
              </w:rPr>
              <w:t>一、國民身分證影本。</w:t>
            </w:r>
          </w:p>
          <w:p w:rsidR="008E4E9D" w:rsidRPr="00B61B69" w:rsidRDefault="008E4E9D" w:rsidP="002F6841">
            <w:pPr>
              <w:widowControl/>
              <w:numPr>
                <w:ilvl w:val="0"/>
                <w:numId w:val="13"/>
              </w:numPr>
              <w:tabs>
                <w:tab w:val="clear" w:pos="720"/>
                <w:tab w:val="num" w:pos="293"/>
              </w:tabs>
              <w:ind w:left="0" w:hanging="480"/>
              <w:rPr>
                <w:rFonts w:ascii="標楷體" w:eastAsia="標楷體" w:hAnsi="標楷體" w:cs="新細明體"/>
                <w:kern w:val="0"/>
              </w:rPr>
            </w:pPr>
            <w:r w:rsidRPr="00B61B69">
              <w:rPr>
                <w:rFonts w:ascii="標楷體" w:eastAsia="標楷體" w:hAnsi="標楷體" w:cs="新細明體"/>
                <w:kern w:val="0"/>
              </w:rPr>
              <w:t>二、學歷證件。</w:t>
            </w:r>
          </w:p>
          <w:p w:rsidR="008E4E9D" w:rsidRPr="00B61B69" w:rsidRDefault="008E4E9D" w:rsidP="002F6841">
            <w:pPr>
              <w:widowControl/>
              <w:numPr>
                <w:ilvl w:val="0"/>
                <w:numId w:val="13"/>
              </w:numPr>
              <w:tabs>
                <w:tab w:val="clear" w:pos="720"/>
                <w:tab w:val="num" w:pos="293"/>
              </w:tabs>
              <w:ind w:left="0" w:hanging="480"/>
              <w:rPr>
                <w:rFonts w:ascii="標楷體" w:eastAsia="標楷體" w:hAnsi="標楷體" w:cs="新細明體"/>
                <w:kern w:val="0"/>
              </w:rPr>
            </w:pPr>
            <w:r w:rsidRPr="00B61B69">
              <w:rPr>
                <w:rFonts w:ascii="標楷體" w:eastAsia="標楷體" w:hAnsi="標楷體" w:cs="新細明體"/>
                <w:kern w:val="0"/>
              </w:rPr>
              <w:t>三、經歷證件。</w:t>
            </w:r>
          </w:p>
          <w:p w:rsidR="008E4E9D" w:rsidRPr="00B61B69" w:rsidRDefault="008E4E9D" w:rsidP="002F6841">
            <w:pPr>
              <w:widowControl/>
              <w:numPr>
                <w:ilvl w:val="0"/>
                <w:numId w:val="13"/>
              </w:numPr>
              <w:tabs>
                <w:tab w:val="clear" w:pos="720"/>
                <w:tab w:val="num" w:pos="293"/>
              </w:tabs>
              <w:ind w:leftChars="-200" w:left="833" w:hanging="1313"/>
              <w:rPr>
                <w:rFonts w:ascii="標楷體" w:eastAsia="標楷體" w:hAnsi="標楷體" w:cs="新細明體"/>
                <w:kern w:val="0"/>
              </w:rPr>
            </w:pPr>
            <w:r w:rsidRPr="00B61B69">
              <w:rPr>
                <w:rFonts w:ascii="標楷體" w:eastAsia="標楷體" w:hAnsi="標楷體" w:cs="新細明體"/>
                <w:kern w:val="0"/>
              </w:rPr>
              <w:t>四、個人綜合信用報告書。</w:t>
            </w:r>
          </w:p>
          <w:p w:rsidR="008E4E9D" w:rsidRPr="00B61B69" w:rsidRDefault="008E4E9D" w:rsidP="002F6841">
            <w:pPr>
              <w:widowControl/>
              <w:numPr>
                <w:ilvl w:val="0"/>
                <w:numId w:val="13"/>
              </w:numPr>
              <w:tabs>
                <w:tab w:val="clear" w:pos="720"/>
                <w:tab w:val="num" w:pos="293"/>
              </w:tabs>
              <w:ind w:leftChars="-201" w:left="775" w:hanging="1257"/>
              <w:rPr>
                <w:rFonts w:ascii="標楷體" w:eastAsia="標楷體" w:hAnsi="標楷體" w:cs="新細明體"/>
                <w:kern w:val="0"/>
              </w:rPr>
            </w:pPr>
            <w:r w:rsidRPr="00B61B69">
              <w:rPr>
                <w:rFonts w:ascii="標楷體" w:eastAsia="標楷體" w:hAnsi="標楷體" w:cs="新細明體"/>
                <w:kern w:val="0"/>
              </w:rPr>
              <w:t>五、無本法第二十六條之二規定各款情事之切結書。</w:t>
            </w:r>
          </w:p>
          <w:p w:rsidR="008E4E9D" w:rsidRPr="00B61B69" w:rsidRDefault="008E4E9D" w:rsidP="00F57B50">
            <w:pPr>
              <w:jc w:val="center"/>
              <w:rPr>
                <w:rFonts w:ascii="標楷體" w:eastAsia="標楷體" w:hAnsi="標楷體" w:hint="eastAsia"/>
              </w:rPr>
            </w:pPr>
            <w:r w:rsidRPr="00B61B69">
              <w:rPr>
                <w:rFonts w:ascii="標楷體" w:eastAsia="標楷體" w:hAnsi="標楷體" w:cs="新細明體"/>
                <w:kern w:val="0"/>
              </w:rPr>
              <w:t> </w:t>
            </w:r>
          </w:p>
        </w:tc>
        <w:tc>
          <w:tcPr>
            <w:tcW w:w="2948" w:type="dxa"/>
          </w:tcPr>
          <w:p w:rsidR="002F5354" w:rsidRPr="00B61B69" w:rsidRDefault="002F5354" w:rsidP="002F5354">
            <w:pPr>
              <w:tabs>
                <w:tab w:val="left" w:pos="1035"/>
              </w:tabs>
              <w:ind w:leftChars="-35" w:hangingChars="35" w:hanging="84"/>
              <w:rPr>
                <w:rFonts w:ascii="標楷體" w:eastAsia="標楷體" w:hAnsi="標楷體" w:hint="eastAsia"/>
              </w:rPr>
            </w:pPr>
            <w:r w:rsidRPr="00B61B69">
              <w:rPr>
                <w:rFonts w:ascii="標楷體" w:eastAsia="標楷體" w:hAnsi="標楷體" w:hint="eastAsia"/>
              </w:rPr>
              <w:t>一、條次變更。</w:t>
            </w:r>
          </w:p>
          <w:p w:rsidR="002F5354" w:rsidRPr="00B61B69" w:rsidRDefault="002F5354" w:rsidP="002F5354">
            <w:pPr>
              <w:tabs>
                <w:tab w:val="left" w:pos="1035"/>
              </w:tabs>
              <w:ind w:leftChars="-42" w:left="276" w:hangingChars="157" w:hanging="377"/>
              <w:rPr>
                <w:rFonts w:ascii="標楷體" w:eastAsia="標楷體" w:hAnsi="標楷體" w:hint="eastAsia"/>
              </w:rPr>
            </w:pPr>
            <w:r w:rsidRPr="00B61B69">
              <w:rPr>
                <w:rFonts w:ascii="標楷體" w:eastAsia="標楷體" w:hAnsi="標楷體" w:hint="eastAsia"/>
              </w:rPr>
              <w:t>二、將第一項序文之「證件」修改為「文件」，涵蓋證件及其他資料。</w:t>
            </w:r>
          </w:p>
          <w:p w:rsidR="002F5354" w:rsidRPr="00B61B69" w:rsidRDefault="002F5354" w:rsidP="003C32DD">
            <w:pPr>
              <w:tabs>
                <w:tab w:val="left" w:pos="1035"/>
              </w:tabs>
              <w:ind w:leftChars="-42" w:left="264" w:hangingChars="152" w:hanging="365"/>
              <w:jc w:val="both"/>
              <w:rPr>
                <w:rFonts w:ascii="標楷體" w:eastAsia="標楷體" w:hAnsi="標楷體" w:hint="eastAsia"/>
              </w:rPr>
            </w:pPr>
            <w:r w:rsidRPr="00B61B69">
              <w:rPr>
                <w:rFonts w:ascii="標楷體" w:eastAsia="標楷體" w:hAnsi="標楷體" w:hint="eastAsia"/>
              </w:rPr>
              <w:t>三、第一項第一款至第三款所定國民身分證、學歷證件及經歷證件應同時檢附正本及影本；正本供查驗後，退還當事人，影本留存。</w:t>
            </w:r>
          </w:p>
          <w:p w:rsidR="002F5354" w:rsidRPr="00B61B69" w:rsidRDefault="002F5354" w:rsidP="003C32DD">
            <w:pPr>
              <w:tabs>
                <w:tab w:val="left" w:pos="1035"/>
              </w:tabs>
              <w:ind w:leftChars="-36" w:left="276" w:hangingChars="151" w:hanging="362"/>
              <w:jc w:val="both"/>
              <w:rPr>
                <w:rFonts w:ascii="標楷體" w:eastAsia="標楷體" w:hAnsi="標楷體" w:hint="eastAsia"/>
              </w:rPr>
            </w:pPr>
            <w:r w:rsidRPr="00B61B69">
              <w:rPr>
                <w:rFonts w:ascii="標楷體" w:eastAsia="標楷體" w:hAnsi="標楷體" w:hint="eastAsia"/>
              </w:rPr>
              <w:t>四、第一項第四款所定個人综合信用報告書為登記前十四日內發給者。</w:t>
            </w:r>
          </w:p>
          <w:p w:rsidR="002F5354" w:rsidRPr="00B61B69" w:rsidRDefault="002F5354" w:rsidP="003C32DD">
            <w:pPr>
              <w:tabs>
                <w:tab w:val="left" w:pos="1035"/>
              </w:tabs>
              <w:ind w:left="319" w:hangingChars="133" w:hanging="319"/>
              <w:jc w:val="both"/>
              <w:rPr>
                <w:rFonts w:ascii="標楷體" w:eastAsia="標楷體" w:hAnsi="標楷體" w:hint="eastAsia"/>
              </w:rPr>
            </w:pPr>
            <w:r w:rsidRPr="00B61B69">
              <w:rPr>
                <w:rFonts w:ascii="標楷體" w:eastAsia="標楷體" w:hAnsi="標楷體" w:hint="eastAsia"/>
              </w:rPr>
              <w:t>五、因個人综合信用報告書僅登載票據五十萬元以上大額退票是否清償註記資料，而票據五十萬元以下小額票是否清償註記資料係登載於票據交換所之票據信用資料查覆單，實務上，個人退票資料約在十日內註記，爰增列第一項第五款「登記前十四日內票據交換所出具之第一類票據信用資料查覆單」，以確保總幹事候聘登記人債信資料之正確性。</w:t>
            </w:r>
          </w:p>
          <w:p w:rsidR="002F5354" w:rsidRPr="00B61B69" w:rsidRDefault="002F5354" w:rsidP="003C32DD">
            <w:pPr>
              <w:tabs>
                <w:tab w:val="left" w:pos="1035"/>
              </w:tabs>
              <w:ind w:left="334" w:hangingChars="139" w:hanging="334"/>
              <w:jc w:val="both"/>
              <w:rPr>
                <w:rFonts w:ascii="標楷體" w:eastAsia="標楷體" w:hAnsi="標楷體" w:hint="eastAsia"/>
              </w:rPr>
            </w:pPr>
            <w:r w:rsidRPr="00B61B69">
              <w:rPr>
                <w:rFonts w:ascii="標楷體" w:eastAsia="標楷體" w:hAnsi="標楷體" w:hint="eastAsia"/>
              </w:rPr>
              <w:t>六、第一項第六款由現行條文第五款移列，並修正為無第三條所定情形之切結書。</w:t>
            </w:r>
          </w:p>
          <w:p w:rsidR="002F5354" w:rsidRPr="00B61B69" w:rsidRDefault="002F5354" w:rsidP="003C32DD">
            <w:pPr>
              <w:tabs>
                <w:tab w:val="left" w:pos="1035"/>
              </w:tabs>
              <w:ind w:left="348" w:hangingChars="145" w:hanging="348"/>
              <w:jc w:val="both"/>
              <w:rPr>
                <w:rFonts w:ascii="標楷體" w:eastAsia="標楷體" w:hAnsi="標楷體" w:hint="eastAsia"/>
              </w:rPr>
            </w:pPr>
            <w:r w:rsidRPr="00B61B69">
              <w:rPr>
                <w:rFonts w:ascii="標楷體" w:eastAsia="標楷體" w:hAnsi="標楷體" w:hint="eastAsia"/>
              </w:rPr>
              <w:t>七、增訂第一項第七款，申請文件增列同意主管機關委請相關機關(構)查核個人综合信用報告書、「</w:t>
            </w:r>
            <w:r w:rsidR="00BC6E46">
              <w:rPr>
                <w:rFonts w:ascii="標楷體" w:eastAsia="標楷體" w:hAnsi="標楷體" w:hint="eastAsia"/>
              </w:rPr>
              <w:t>臺</w:t>
            </w:r>
            <w:r w:rsidRPr="00B61B69">
              <w:rPr>
                <w:rFonts w:ascii="標楷體" w:eastAsia="標楷體" w:hAnsi="標楷體" w:hint="eastAsia"/>
              </w:rPr>
              <w:t>灣高等法院被告全國前案紀錄表」、「刑案資料查註紀錄表」及個人考績或考核、特殊功過或事蹟之同意書。</w:t>
            </w:r>
          </w:p>
          <w:p w:rsidR="006C7775" w:rsidRPr="00B61B69" w:rsidRDefault="001E64F8" w:rsidP="003C32DD">
            <w:pPr>
              <w:ind w:leftChars="-42" w:left="348" w:hangingChars="187" w:hanging="449"/>
              <w:jc w:val="both"/>
              <w:rPr>
                <w:rFonts w:ascii="標楷體" w:eastAsia="標楷體" w:hAnsi="標楷體" w:hint="eastAsia"/>
              </w:rPr>
            </w:pPr>
            <w:r w:rsidRPr="00B61B69">
              <w:rPr>
                <w:rFonts w:ascii="標楷體" w:eastAsia="標楷體" w:hAnsi="標楷體" w:hint="eastAsia"/>
              </w:rPr>
              <w:t>八、</w:t>
            </w:r>
            <w:r w:rsidR="002F5354" w:rsidRPr="00B61B69">
              <w:rPr>
                <w:rFonts w:ascii="標楷體" w:eastAsia="標楷體" w:hAnsi="標楷體" w:hint="eastAsia"/>
              </w:rPr>
              <w:t>為避免受理登記時文件不齊及補</w:t>
            </w:r>
            <w:r w:rsidR="004B6638">
              <w:rPr>
                <w:rFonts w:ascii="標楷體" w:eastAsia="標楷體" w:hAnsi="標楷體" w:hint="eastAsia"/>
              </w:rPr>
              <w:t>件</w:t>
            </w:r>
            <w:r w:rsidR="002F5354" w:rsidRPr="00B61B69">
              <w:rPr>
                <w:rFonts w:ascii="標楷體" w:eastAsia="標楷體" w:hAnsi="標楷體" w:hint="eastAsia"/>
              </w:rPr>
              <w:t>造成困擾與爭議，增列第二項，規定申請登記應檢附之文件應於登記截止前備齊交付受理登記機關，文件不齊者不予受理；另應檢附之文件，如需增補資料者應於登記截止日前交付受理登記機關，逾期不予受理之規定。</w:t>
            </w:r>
          </w:p>
        </w:tc>
      </w:tr>
      <w:tr w:rsidR="008E4E9D" w:rsidRPr="00B61B69" w:rsidTr="005818D2">
        <w:tc>
          <w:tcPr>
            <w:tcW w:w="2947" w:type="dxa"/>
          </w:tcPr>
          <w:p w:rsidR="008E4E9D" w:rsidRPr="00B61B69" w:rsidRDefault="008E4E9D" w:rsidP="003305D6">
            <w:pPr>
              <w:tabs>
                <w:tab w:val="left" w:pos="-42"/>
              </w:tabs>
              <w:ind w:left="240" w:rightChars="20" w:right="48" w:hangingChars="100" w:hanging="240"/>
              <w:jc w:val="both"/>
              <w:rPr>
                <w:rFonts w:ascii="標楷體" w:eastAsia="標楷體" w:hAnsi="標楷體" w:hint="eastAsia"/>
                <w:color w:val="FF0000"/>
                <w:u w:val="single"/>
              </w:rPr>
            </w:pPr>
            <w:r w:rsidRPr="00B61B69">
              <w:rPr>
                <w:rFonts w:ascii="標楷體" w:eastAsia="標楷體" w:hAnsi="標楷體" w:hint="eastAsia"/>
              </w:rPr>
              <w:t>第</w:t>
            </w:r>
            <w:r w:rsidR="0046502B" w:rsidRPr="00B7659F">
              <w:rPr>
                <w:rFonts w:ascii="標楷體" w:eastAsia="標楷體" w:hAnsi="標楷體" w:hint="eastAsia"/>
                <w:u w:val="single"/>
              </w:rPr>
              <w:t>七</w:t>
            </w:r>
            <w:r w:rsidRPr="00B61B69">
              <w:rPr>
                <w:rFonts w:ascii="標楷體" w:eastAsia="標楷體" w:hAnsi="標楷體" w:hint="eastAsia"/>
              </w:rPr>
              <w:t xml:space="preserve">條  </w:t>
            </w:r>
            <w:r w:rsidRPr="00B61B69">
              <w:rPr>
                <w:rFonts w:ascii="標楷體" w:eastAsia="標楷體" w:hAnsi="標楷體"/>
                <w:u w:val="single"/>
              </w:rPr>
              <w:t>受理登記機關為辦理</w:t>
            </w:r>
            <w:r w:rsidRPr="00B61B69">
              <w:rPr>
                <w:rFonts w:ascii="標楷體" w:eastAsia="標楷體" w:hAnsi="標楷體" w:hint="eastAsia"/>
                <w:u w:val="single"/>
              </w:rPr>
              <w:t>漁</w:t>
            </w:r>
            <w:r w:rsidRPr="00B61B69">
              <w:rPr>
                <w:rFonts w:ascii="標楷體" w:eastAsia="標楷體" w:hAnsi="標楷體"/>
                <w:u w:val="single"/>
              </w:rPr>
              <w:t>會總幹事候聘登記人資格審查及成績評定，應組成審查評定小組；其成員</w:t>
            </w:r>
            <w:r w:rsidRPr="00B61B69">
              <w:rPr>
                <w:rFonts w:ascii="標楷體" w:eastAsia="標楷體" w:hAnsi="標楷體" w:hint="eastAsia"/>
                <w:u w:val="single"/>
              </w:rPr>
              <w:t>七人至九人，</w:t>
            </w:r>
            <w:r w:rsidRPr="00B61B69">
              <w:rPr>
                <w:rFonts w:ascii="標楷體" w:eastAsia="標楷體" w:hAnsi="標楷體"/>
                <w:u w:val="single"/>
              </w:rPr>
              <w:t>由中央主管機關首長、直轄市長或縣（市）長</w:t>
            </w:r>
            <w:r w:rsidRPr="00B61B69">
              <w:rPr>
                <w:rFonts w:ascii="標楷體" w:eastAsia="標楷體" w:hAnsi="標楷體" w:hint="eastAsia"/>
                <w:u w:val="single"/>
              </w:rPr>
              <w:t>就漁</w:t>
            </w:r>
            <w:r w:rsidRPr="00B61B69">
              <w:rPr>
                <w:rFonts w:ascii="標楷體" w:eastAsia="標楷體" w:hAnsi="標楷體"/>
                <w:u w:val="single"/>
              </w:rPr>
              <w:t>政、金融（財政）、戶政、教育、警政、法制等相關機關（單位）代表、學者專家</w:t>
            </w:r>
            <w:r w:rsidRPr="00B61B69">
              <w:rPr>
                <w:rFonts w:ascii="標楷體" w:eastAsia="標楷體" w:hAnsi="標楷體" w:hint="eastAsia"/>
                <w:u w:val="single"/>
              </w:rPr>
              <w:t>派聘之，並自成員中指派召集人、副召集人各一人。</w:t>
            </w:r>
          </w:p>
          <w:p w:rsidR="008E4E9D" w:rsidRPr="00B61B69" w:rsidRDefault="008E4E9D" w:rsidP="003305D6">
            <w:pPr>
              <w:tabs>
                <w:tab w:val="left" w:pos="-42"/>
              </w:tabs>
              <w:ind w:leftChars="100" w:left="240" w:firstLineChars="200" w:firstLine="480"/>
              <w:jc w:val="both"/>
              <w:rPr>
                <w:rFonts w:ascii="標楷體" w:eastAsia="標楷體" w:hAnsi="標楷體" w:hint="eastAsia"/>
              </w:rPr>
            </w:pPr>
            <w:r w:rsidRPr="00B61B69">
              <w:rPr>
                <w:rFonts w:ascii="標楷體" w:eastAsia="標楷體" w:hAnsi="標楷體" w:hint="eastAsia"/>
                <w:u w:val="single"/>
              </w:rPr>
              <w:t>前項審查評定小組會議，由召集人召集並擔任主席，召集人因故無法出席會議時，由副召集人代理之</w:t>
            </w:r>
            <w:r w:rsidRPr="00B61B69">
              <w:rPr>
                <w:rFonts w:ascii="標楷體" w:eastAsia="標楷體" w:hAnsi="標楷體" w:hint="eastAsia"/>
              </w:rPr>
              <w:t>。</w:t>
            </w:r>
          </w:p>
          <w:p w:rsidR="008E4E9D" w:rsidRPr="00B61B69" w:rsidRDefault="008E4E9D" w:rsidP="003305D6">
            <w:pPr>
              <w:ind w:leftChars="91" w:left="218" w:rightChars="20" w:right="48" w:firstLineChars="204" w:firstLine="490"/>
              <w:jc w:val="both"/>
              <w:rPr>
                <w:rFonts w:ascii="標楷體" w:eastAsia="標楷體" w:hAnsi="標楷體" w:hint="eastAsia"/>
              </w:rPr>
            </w:pPr>
            <w:r w:rsidRPr="00B61B69">
              <w:rPr>
                <w:rFonts w:ascii="標楷體" w:eastAsia="標楷體" w:hAnsi="標楷體" w:hint="eastAsia"/>
              </w:rPr>
              <w:t>受理登記機關應於登記截止之日起二十</w:t>
            </w:r>
            <w:r w:rsidRPr="00BC6E46">
              <w:rPr>
                <w:rFonts w:ascii="標楷體" w:eastAsia="標楷體" w:hAnsi="標楷體" w:hint="eastAsia"/>
                <w:u w:val="single"/>
              </w:rPr>
              <w:t>個</w:t>
            </w:r>
            <w:r w:rsidRPr="008E324E">
              <w:rPr>
                <w:rFonts w:ascii="標楷體" w:eastAsia="標楷體" w:hAnsi="標楷體" w:hint="eastAsia"/>
                <w:u w:val="single"/>
              </w:rPr>
              <w:t>工作</w:t>
            </w:r>
            <w:r w:rsidRPr="00B61B69">
              <w:rPr>
                <w:rFonts w:ascii="標楷體" w:eastAsia="標楷體" w:hAnsi="標楷體" w:hint="eastAsia"/>
              </w:rPr>
              <w:t>日內完成總幹事候聘登記人資格審查；經審查結果不符本法第二十六條之一規定或</w:t>
            </w:r>
            <w:r w:rsidRPr="00B61B69">
              <w:rPr>
                <w:rFonts w:ascii="標楷體" w:eastAsia="標楷體" w:hAnsi="標楷體" w:hint="eastAsia"/>
                <w:bCs/>
                <w:iCs/>
              </w:rPr>
              <w:t>有第</w:t>
            </w:r>
            <w:r w:rsidR="00D80123" w:rsidRPr="008E324E">
              <w:rPr>
                <w:rFonts w:ascii="標楷體" w:eastAsia="標楷體" w:hAnsi="標楷體" w:hint="eastAsia"/>
                <w:bCs/>
                <w:iCs/>
                <w:u w:val="single"/>
              </w:rPr>
              <w:t>三</w:t>
            </w:r>
            <w:r w:rsidRPr="00B61B69">
              <w:rPr>
                <w:rFonts w:ascii="標楷體" w:eastAsia="標楷體" w:hAnsi="標楷體" w:hint="eastAsia"/>
                <w:bCs/>
                <w:iCs/>
              </w:rPr>
              <w:t>條</w:t>
            </w:r>
            <w:r w:rsidR="004C0483">
              <w:rPr>
                <w:rFonts w:ascii="標楷體" w:eastAsia="標楷體" w:hAnsi="標楷體" w:hint="eastAsia"/>
                <w:bCs/>
                <w:iCs/>
              </w:rPr>
              <w:t>各款</w:t>
            </w:r>
            <w:r w:rsidRPr="008E324E">
              <w:rPr>
                <w:rFonts w:ascii="標楷體" w:eastAsia="標楷體" w:hAnsi="標楷體" w:hint="eastAsia"/>
                <w:bCs/>
                <w:iCs/>
                <w:u w:val="single"/>
              </w:rPr>
              <w:t>情形</w:t>
            </w:r>
            <w:r w:rsidRPr="00B61B69">
              <w:rPr>
                <w:rFonts w:ascii="標楷體" w:eastAsia="標楷體" w:hAnsi="標楷體" w:hint="eastAsia"/>
                <w:bCs/>
                <w:iCs/>
              </w:rPr>
              <w:t>之一者</w:t>
            </w:r>
            <w:r w:rsidRPr="00B61B69">
              <w:rPr>
                <w:rFonts w:ascii="標楷體" w:eastAsia="標楷體" w:hAnsi="標楷體" w:hint="eastAsia"/>
              </w:rPr>
              <w:t>，應敘明理由通知其本人，有異議</w:t>
            </w:r>
            <w:r w:rsidRPr="00BC6E46">
              <w:rPr>
                <w:rFonts w:ascii="標楷體" w:eastAsia="標楷體" w:hAnsi="標楷體" w:hint="eastAsia"/>
                <w:u w:val="single"/>
              </w:rPr>
              <w:t>者</w:t>
            </w:r>
            <w:r w:rsidRPr="00B61B69">
              <w:rPr>
                <w:rFonts w:ascii="標楷體" w:eastAsia="標楷體" w:hAnsi="標楷體" w:hint="eastAsia"/>
              </w:rPr>
              <w:t>，應於通知送達之次日起三</w:t>
            </w:r>
            <w:r w:rsidRPr="00B61B69">
              <w:rPr>
                <w:rFonts w:ascii="標楷體" w:eastAsia="標楷體" w:hAnsi="標楷體" w:hint="eastAsia"/>
                <w:u w:val="single"/>
              </w:rPr>
              <w:t>個工作</w:t>
            </w:r>
            <w:r w:rsidRPr="00B61B69">
              <w:rPr>
                <w:rFonts w:ascii="標楷體" w:eastAsia="標楷體" w:hAnsi="標楷體" w:hint="eastAsia"/>
              </w:rPr>
              <w:t>日內以書面檢附有關</w:t>
            </w:r>
            <w:r w:rsidRPr="008E324E">
              <w:rPr>
                <w:rFonts w:ascii="標楷體" w:eastAsia="標楷體" w:hAnsi="標楷體" w:hint="eastAsia"/>
                <w:u w:val="single"/>
              </w:rPr>
              <w:t>資料</w:t>
            </w:r>
            <w:r w:rsidRPr="00B61B69">
              <w:rPr>
                <w:rFonts w:ascii="標楷體" w:eastAsia="標楷體" w:hAnsi="標楷體" w:hint="eastAsia"/>
              </w:rPr>
              <w:t>，向受理登記機關申請復審，並以一次為限；逾期申請者，受理登記機關應不予受理。</w:t>
            </w:r>
          </w:p>
          <w:p w:rsidR="008E4E9D" w:rsidRPr="00B61B69" w:rsidRDefault="008E4E9D" w:rsidP="003305D6">
            <w:pPr>
              <w:ind w:leftChars="103" w:left="247" w:rightChars="20" w:right="48" w:firstLineChars="198" w:firstLine="475"/>
              <w:jc w:val="both"/>
              <w:rPr>
                <w:rFonts w:ascii="標楷體" w:eastAsia="標楷體" w:hAnsi="標楷體"/>
                <w:u w:val="single"/>
              </w:rPr>
            </w:pPr>
            <w:r w:rsidRPr="00B61B69">
              <w:rPr>
                <w:rFonts w:ascii="標楷體" w:eastAsia="標楷體" w:hAnsi="標楷體" w:hint="eastAsia"/>
                <w:u w:val="single"/>
              </w:rPr>
              <w:t>受理登記機關對申請復審案件，應於受理日起七個工作日內召開審查評定小組會議完成復審。</w:t>
            </w:r>
          </w:p>
          <w:p w:rsidR="008E4E9D" w:rsidRPr="00B61B69" w:rsidRDefault="008E4E9D" w:rsidP="003305D6">
            <w:pPr>
              <w:ind w:leftChars="103" w:left="247" w:rightChars="20" w:right="48" w:firstLineChars="198" w:firstLine="475"/>
              <w:jc w:val="both"/>
              <w:rPr>
                <w:rFonts w:ascii="標楷體" w:eastAsia="標楷體" w:hAnsi="標楷體"/>
              </w:rPr>
            </w:pPr>
            <w:r w:rsidRPr="00B61B69">
              <w:rPr>
                <w:rFonts w:ascii="標楷體" w:eastAsia="標楷體" w:hAnsi="標楷體"/>
              </w:rPr>
              <w:t>受理登記機關應於</w:t>
            </w:r>
            <w:r w:rsidRPr="00B7659F">
              <w:rPr>
                <w:rFonts w:ascii="標楷體" w:eastAsia="標楷體" w:hAnsi="標楷體" w:hint="eastAsia"/>
                <w:u w:val="single"/>
              </w:rPr>
              <w:t>完成復審審查或確認無復審情事</w:t>
            </w:r>
            <w:r w:rsidRPr="00B7659F">
              <w:rPr>
                <w:rFonts w:ascii="標楷體" w:eastAsia="標楷體" w:hAnsi="標楷體"/>
                <w:u w:val="single"/>
              </w:rPr>
              <w:t>之日起七</w:t>
            </w:r>
            <w:r w:rsidRPr="00B61B69">
              <w:rPr>
                <w:rFonts w:ascii="標楷體" w:eastAsia="標楷體" w:hAnsi="標楷體" w:hint="eastAsia"/>
                <w:u w:val="single"/>
              </w:rPr>
              <w:t>個工作</w:t>
            </w:r>
            <w:r w:rsidRPr="00B61B69">
              <w:rPr>
                <w:rFonts w:ascii="標楷體" w:eastAsia="標楷體" w:hAnsi="標楷體"/>
              </w:rPr>
              <w:t>日內</w:t>
            </w:r>
            <w:r w:rsidRPr="00B61B69">
              <w:rPr>
                <w:rFonts w:ascii="標楷體" w:eastAsia="標楷體" w:hAnsi="標楷體" w:hint="eastAsia"/>
              </w:rPr>
              <w:t>，</w:t>
            </w:r>
            <w:r w:rsidRPr="00B61B69">
              <w:rPr>
                <w:rFonts w:ascii="標楷體" w:eastAsia="標楷體" w:hAnsi="標楷體"/>
              </w:rPr>
              <w:t>完成准予登記者品德操守及工作表現</w:t>
            </w:r>
            <w:r w:rsidRPr="00B61B69">
              <w:rPr>
                <w:rFonts w:ascii="標楷體" w:eastAsia="標楷體" w:hAnsi="標楷體" w:hint="eastAsia"/>
              </w:rPr>
              <w:t>之</w:t>
            </w:r>
            <w:r w:rsidRPr="00B61B69">
              <w:rPr>
                <w:rFonts w:ascii="標楷體" w:eastAsia="標楷體" w:hAnsi="標楷體"/>
              </w:rPr>
              <w:t>成績評定，並造具名冊，報送中央主管機關辦理面談。</w:t>
            </w:r>
          </w:p>
          <w:p w:rsidR="008E4E9D" w:rsidRPr="00B61B69" w:rsidRDefault="008E4E9D" w:rsidP="003305D6">
            <w:pPr>
              <w:ind w:leftChars="103" w:left="247" w:rightChars="20" w:right="48" w:firstLineChars="198" w:firstLine="475"/>
              <w:jc w:val="both"/>
              <w:rPr>
                <w:rFonts w:ascii="標楷體" w:eastAsia="標楷體" w:hAnsi="標楷體" w:hint="eastAsia"/>
              </w:rPr>
            </w:pPr>
            <w:r w:rsidRPr="00B7659F">
              <w:rPr>
                <w:rFonts w:ascii="標楷體" w:eastAsia="標楷體" w:hAnsi="標楷體" w:hint="eastAsia"/>
                <w:u w:val="single"/>
              </w:rPr>
              <w:t>漁會</w:t>
            </w:r>
            <w:r w:rsidRPr="00B61B69">
              <w:rPr>
                <w:rFonts w:ascii="標楷體" w:eastAsia="標楷體" w:hAnsi="標楷體" w:hint="eastAsia"/>
              </w:rPr>
              <w:t>總幹事候聘登記人資格審查及成績評定，在</w:t>
            </w:r>
            <w:r w:rsidRPr="00B7659F">
              <w:rPr>
                <w:rFonts w:ascii="標楷體" w:eastAsia="標楷體" w:hAnsi="標楷體" w:hint="eastAsia"/>
                <w:u w:val="single"/>
              </w:rPr>
              <w:t>全國</w:t>
            </w:r>
            <w:r w:rsidRPr="00B61B69">
              <w:rPr>
                <w:rFonts w:ascii="標楷體" w:eastAsia="標楷體" w:hAnsi="標楷體" w:hint="eastAsia"/>
              </w:rPr>
              <w:t>漁會由中央主管機關辦理之；區漁會由直轄市或縣（市）主管機關辦理之。</w:t>
            </w:r>
          </w:p>
          <w:p w:rsidR="008E4E9D" w:rsidRPr="00B61B69" w:rsidRDefault="008E4E9D" w:rsidP="003305D6">
            <w:pPr>
              <w:ind w:leftChars="107" w:left="257" w:firstLineChars="192" w:firstLine="461"/>
              <w:jc w:val="both"/>
              <w:rPr>
                <w:rFonts w:ascii="標楷體" w:eastAsia="標楷體" w:hAnsi="標楷體" w:hint="eastAsia"/>
                <w:u w:val="single"/>
              </w:rPr>
            </w:pPr>
            <w:r w:rsidRPr="00B61B69">
              <w:rPr>
                <w:rFonts w:ascii="標楷體" w:eastAsia="標楷體" w:hAnsi="標楷體" w:hint="eastAsia"/>
                <w:u w:val="single"/>
              </w:rPr>
              <w:t>審查評定小組對總幹事候聘登記人所為資格審查及成績評定之資料，以候聘登記人於登記截止日前所檢送之證明文件為限。</w:t>
            </w:r>
          </w:p>
        </w:tc>
        <w:tc>
          <w:tcPr>
            <w:tcW w:w="2948" w:type="dxa"/>
          </w:tcPr>
          <w:p w:rsidR="008E4E9D" w:rsidRPr="00B61B69" w:rsidRDefault="008E4E9D" w:rsidP="006E12FE">
            <w:pPr>
              <w:numPr>
                <w:ilvl w:val="0"/>
                <w:numId w:val="11"/>
              </w:numPr>
              <w:tabs>
                <w:tab w:val="clear" w:pos="655"/>
              </w:tabs>
              <w:ind w:left="203" w:hanging="268"/>
              <w:jc w:val="both"/>
              <w:rPr>
                <w:rFonts w:ascii="標楷體" w:eastAsia="標楷體" w:hAnsi="標楷體" w:hint="eastAsia"/>
              </w:rPr>
            </w:pPr>
            <w:r w:rsidRPr="00B61B69">
              <w:rPr>
                <w:rFonts w:ascii="標楷體" w:eastAsia="標楷體" w:hAnsi="標楷體"/>
              </w:rPr>
              <w:t>受理登記機關應於登記截止之日起二十日內完成總幹事候聘登記人資格審查；經審查不符本法第二十六條之一之規定，或有第二十六條之二各款之一情事者，應敘明理由通知其本人，</w:t>
            </w:r>
            <w:r w:rsidRPr="00BC6E46">
              <w:rPr>
                <w:rFonts w:ascii="標楷體" w:eastAsia="標楷體" w:hAnsi="標楷體"/>
                <w:u w:val="single"/>
              </w:rPr>
              <w:t>如</w:t>
            </w:r>
            <w:r w:rsidRPr="00B61B69">
              <w:rPr>
                <w:rFonts w:ascii="標楷體" w:eastAsia="標楷體" w:hAnsi="標楷體"/>
              </w:rPr>
              <w:t>有異議，應於通知送達之次日起三日內以書面檢附有關證件，向受理登記機關申請復審，並以一次為限；逾期申請者，受理登記機關應不予受理。</w:t>
            </w:r>
          </w:p>
          <w:p w:rsidR="008E4E9D" w:rsidRPr="00B61B69" w:rsidRDefault="008E4E9D" w:rsidP="006E12FE">
            <w:pPr>
              <w:ind w:left="259" w:firstLineChars="198" w:firstLine="475"/>
              <w:jc w:val="both"/>
              <w:rPr>
                <w:rFonts w:ascii="標楷體" w:eastAsia="標楷體" w:hAnsi="標楷體" w:hint="eastAsia"/>
              </w:rPr>
            </w:pPr>
            <w:r w:rsidRPr="00B61B69">
              <w:rPr>
                <w:rFonts w:ascii="標楷體" w:eastAsia="標楷體" w:hAnsi="標楷體"/>
              </w:rPr>
              <w:t>候聘登記人資格經審查評定准予登記後，受理登記機關應於評定准予登記之日起七日內辦理完成准予登記者品德操守及工作表現成績評定，並造具名冊，報送中央</w:t>
            </w:r>
            <w:r w:rsidRPr="00BC6E46">
              <w:rPr>
                <w:rFonts w:ascii="標楷體" w:eastAsia="標楷體" w:hAnsi="標楷體"/>
                <w:u w:val="single"/>
              </w:rPr>
              <w:t>或直轄市</w:t>
            </w:r>
            <w:r w:rsidRPr="00B61B69">
              <w:rPr>
                <w:rFonts w:ascii="標楷體" w:eastAsia="標楷體" w:hAnsi="標楷體"/>
              </w:rPr>
              <w:t>主管機關辦理遴選面談。</w:t>
            </w:r>
          </w:p>
          <w:p w:rsidR="008E4E9D" w:rsidRPr="00B61B69" w:rsidRDefault="008E4E9D" w:rsidP="006E12FE">
            <w:pPr>
              <w:ind w:left="245" w:firstLineChars="210" w:firstLine="504"/>
              <w:jc w:val="both"/>
              <w:rPr>
                <w:rFonts w:ascii="標楷體" w:eastAsia="標楷體" w:hAnsi="標楷體" w:hint="eastAsia"/>
              </w:rPr>
            </w:pPr>
            <w:r w:rsidRPr="00B61B69">
              <w:rPr>
                <w:rFonts w:ascii="標楷體" w:eastAsia="標楷體" w:hAnsi="標楷體"/>
              </w:rPr>
              <w:t>前二項總幹事候聘登記人資格審查及成績評定，在</w:t>
            </w:r>
            <w:r w:rsidRPr="00B61B69">
              <w:rPr>
                <w:rFonts w:ascii="標楷體" w:eastAsia="標楷體" w:hAnsi="標楷體"/>
                <w:u w:val="single"/>
              </w:rPr>
              <w:t>省</w:t>
            </w:r>
            <w:r w:rsidRPr="00B61B69">
              <w:rPr>
                <w:rFonts w:ascii="標楷體" w:eastAsia="標楷體" w:hAnsi="標楷體"/>
              </w:rPr>
              <w:t>漁會由中央主管機關辦理之；區漁會由直轄市或縣（市）主管機關辦理之。</w:t>
            </w:r>
          </w:p>
        </w:tc>
        <w:tc>
          <w:tcPr>
            <w:tcW w:w="2948" w:type="dxa"/>
          </w:tcPr>
          <w:p w:rsidR="001E64F8" w:rsidRPr="00B61B69" w:rsidRDefault="00D80123" w:rsidP="001E64F8">
            <w:pPr>
              <w:tabs>
                <w:tab w:val="left" w:pos="1545"/>
              </w:tabs>
              <w:rPr>
                <w:rFonts w:ascii="標楷體" w:eastAsia="標楷體" w:hAnsi="標楷體" w:hint="eastAsia"/>
              </w:rPr>
            </w:pPr>
            <w:r w:rsidRPr="00B61B69">
              <w:rPr>
                <w:rFonts w:ascii="標楷體" w:eastAsia="標楷體" w:hAnsi="標楷體" w:hint="eastAsia"/>
              </w:rPr>
              <w:t>一、</w:t>
            </w:r>
            <w:r w:rsidR="001E64F8" w:rsidRPr="00B61B69">
              <w:rPr>
                <w:rFonts w:ascii="標楷體" w:eastAsia="標楷體" w:hAnsi="標楷體" w:hint="eastAsia"/>
              </w:rPr>
              <w:t>條次變更</w:t>
            </w:r>
          </w:p>
          <w:p w:rsidR="001E64F8" w:rsidRPr="00B61B69" w:rsidRDefault="001E64F8" w:rsidP="003C32DD">
            <w:pPr>
              <w:tabs>
                <w:tab w:val="left" w:pos="1545"/>
              </w:tabs>
              <w:ind w:left="458" w:hangingChars="191" w:hanging="458"/>
              <w:jc w:val="both"/>
              <w:rPr>
                <w:rFonts w:ascii="標楷體" w:eastAsia="標楷體" w:hAnsi="標楷體" w:hint="eastAsia"/>
              </w:rPr>
            </w:pPr>
            <w:r w:rsidRPr="00B61B69">
              <w:rPr>
                <w:rFonts w:ascii="標楷體" w:eastAsia="標楷體" w:hAnsi="標楷體" w:hint="eastAsia"/>
              </w:rPr>
              <w:t>二、第一項規定受理登記機關審查評定小組之組織，係將現行條文第七條第二項第一款有關直轄市、縣(市)政府辦理漁會總幹事候聘登記人資格審查、品德操守及工作表現成績評定而組成小組之規定移列，並增列中央主管機關審查評定小組之組織。</w:t>
            </w:r>
          </w:p>
          <w:p w:rsidR="001E64F8" w:rsidRPr="00B61B69" w:rsidRDefault="001E64F8" w:rsidP="003C32DD">
            <w:pPr>
              <w:tabs>
                <w:tab w:val="left" w:pos="1545"/>
              </w:tabs>
              <w:ind w:left="444" w:hangingChars="185" w:hanging="444"/>
              <w:jc w:val="both"/>
              <w:rPr>
                <w:rFonts w:ascii="標楷體" w:eastAsia="標楷體" w:hAnsi="標楷體" w:hint="eastAsia"/>
              </w:rPr>
            </w:pPr>
            <w:r w:rsidRPr="00B61B69">
              <w:rPr>
                <w:rFonts w:ascii="標楷體" w:eastAsia="標楷體" w:hAnsi="標楷體" w:hint="eastAsia"/>
              </w:rPr>
              <w:t>三、增訂第二項，審查評定小組會議由召集人召集並擔任主席，並明定代理機制，</w:t>
            </w:r>
            <w:r w:rsidR="00D03B62" w:rsidRPr="00B61B69">
              <w:rPr>
                <w:rFonts w:ascii="標楷體" w:eastAsia="標楷體" w:hAnsi="標楷體" w:hint="eastAsia"/>
              </w:rPr>
              <w:t>以備召集人因故無法執行職務時之運作。</w:t>
            </w:r>
          </w:p>
          <w:p w:rsidR="001E64F8" w:rsidRPr="00B61B69" w:rsidRDefault="001E64F8" w:rsidP="003C32DD">
            <w:pPr>
              <w:tabs>
                <w:tab w:val="left" w:pos="1545"/>
              </w:tabs>
              <w:ind w:left="418" w:hangingChars="174" w:hanging="418"/>
              <w:jc w:val="both"/>
              <w:rPr>
                <w:rFonts w:ascii="標楷體" w:eastAsia="標楷體" w:hAnsi="標楷體" w:hint="eastAsia"/>
              </w:rPr>
            </w:pPr>
            <w:r w:rsidRPr="00B61B69">
              <w:rPr>
                <w:rFonts w:ascii="標楷體" w:eastAsia="標楷體" w:hAnsi="標楷體" w:hint="eastAsia"/>
              </w:rPr>
              <w:t>四、現行條文第一項移列修正條文第三項，並配合修正條文第三條予以文字修正。另將受理登記機關應完成總幹事候聘登記人資格審查及登記人提起異議期間改以工作日計算，以符合實務作業之需求。</w:t>
            </w:r>
          </w:p>
          <w:p w:rsidR="001E64F8" w:rsidRPr="00B61B69" w:rsidRDefault="00D03B62" w:rsidP="003C32DD">
            <w:pPr>
              <w:tabs>
                <w:tab w:val="left" w:pos="1545"/>
              </w:tabs>
              <w:ind w:left="403" w:hangingChars="168" w:hanging="403"/>
              <w:jc w:val="both"/>
              <w:rPr>
                <w:rFonts w:ascii="標楷體" w:eastAsia="標楷體" w:hAnsi="標楷體" w:hint="eastAsia"/>
              </w:rPr>
            </w:pPr>
            <w:r w:rsidRPr="00B61B69">
              <w:rPr>
                <w:rFonts w:ascii="標楷體" w:eastAsia="標楷體" w:hAnsi="標楷體" w:hint="eastAsia"/>
              </w:rPr>
              <w:t>五、</w:t>
            </w:r>
            <w:r w:rsidR="001E64F8" w:rsidRPr="00B61B69">
              <w:rPr>
                <w:rFonts w:ascii="標楷體" w:eastAsia="標楷體" w:hAnsi="標楷體" w:hint="eastAsia"/>
              </w:rPr>
              <w:t>增訂第</w:t>
            </w:r>
            <w:r w:rsidRPr="00B61B69">
              <w:rPr>
                <w:rFonts w:ascii="標楷體" w:eastAsia="標楷體" w:hAnsi="標楷體" w:hint="eastAsia"/>
              </w:rPr>
              <w:t>四</w:t>
            </w:r>
            <w:r w:rsidR="001E64F8" w:rsidRPr="00B61B69">
              <w:rPr>
                <w:rFonts w:ascii="標楷體" w:eastAsia="標楷體" w:hAnsi="標楷體" w:hint="eastAsia"/>
              </w:rPr>
              <w:t>項，明定申請</w:t>
            </w:r>
            <w:r w:rsidR="00690484">
              <w:rPr>
                <w:rFonts w:ascii="標楷體" w:eastAsia="標楷體" w:hAnsi="標楷體" w:hint="eastAsia"/>
              </w:rPr>
              <w:t>復</w:t>
            </w:r>
            <w:r w:rsidR="001E64F8" w:rsidRPr="00B61B69">
              <w:rPr>
                <w:rFonts w:ascii="標楷體" w:eastAsia="標楷體" w:hAnsi="標楷體" w:hint="eastAsia"/>
              </w:rPr>
              <w:t>審之處理流程，受理登記機關應於受理之日起七個工作日內召開審查評定小組會議完成</w:t>
            </w:r>
            <w:r w:rsidR="00690484">
              <w:rPr>
                <w:rFonts w:ascii="標楷體" w:eastAsia="標楷體" w:hAnsi="標楷體" w:hint="eastAsia"/>
              </w:rPr>
              <w:t>復</w:t>
            </w:r>
            <w:r w:rsidR="001E64F8" w:rsidRPr="00B61B69">
              <w:rPr>
                <w:rFonts w:ascii="標楷體" w:eastAsia="標楷體" w:hAnsi="標楷體" w:hint="eastAsia"/>
              </w:rPr>
              <w:t>審。</w:t>
            </w:r>
          </w:p>
          <w:p w:rsidR="001E64F8" w:rsidRPr="00B61B69" w:rsidRDefault="00D03B62" w:rsidP="003C32DD">
            <w:pPr>
              <w:tabs>
                <w:tab w:val="left" w:pos="1545"/>
              </w:tabs>
              <w:ind w:left="374" w:hangingChars="156" w:hanging="374"/>
              <w:jc w:val="both"/>
              <w:rPr>
                <w:rFonts w:ascii="標楷體" w:eastAsia="標楷體" w:hAnsi="標楷體" w:hint="eastAsia"/>
              </w:rPr>
            </w:pPr>
            <w:r w:rsidRPr="00B61B69">
              <w:rPr>
                <w:rFonts w:ascii="標楷體" w:eastAsia="標楷體" w:hAnsi="標楷體" w:hint="eastAsia"/>
              </w:rPr>
              <w:t>六、</w:t>
            </w:r>
            <w:r w:rsidR="001E64F8" w:rsidRPr="00B61B69">
              <w:rPr>
                <w:rFonts w:ascii="標楷體" w:eastAsia="標楷體" w:hAnsi="標楷體" w:hint="eastAsia"/>
              </w:rPr>
              <w:t>現行條文第二項移列修正條文第</w:t>
            </w:r>
            <w:r w:rsidRPr="00B61B69">
              <w:rPr>
                <w:rFonts w:ascii="標楷體" w:eastAsia="標楷體" w:hAnsi="標楷體" w:hint="eastAsia"/>
              </w:rPr>
              <w:t>五</w:t>
            </w:r>
            <w:r w:rsidR="001E64F8" w:rsidRPr="00B61B69">
              <w:rPr>
                <w:rFonts w:ascii="標楷體" w:eastAsia="標楷體" w:hAnsi="標楷體" w:hint="eastAsia"/>
              </w:rPr>
              <w:t>項，並修正為完成資格審查或</w:t>
            </w:r>
            <w:r w:rsidR="00690484">
              <w:rPr>
                <w:rFonts w:ascii="標楷體" w:eastAsia="標楷體" w:hAnsi="標楷體" w:hint="eastAsia"/>
              </w:rPr>
              <w:t>復</w:t>
            </w:r>
            <w:r w:rsidR="001E64F8" w:rsidRPr="00B61B69">
              <w:rPr>
                <w:rFonts w:ascii="標楷體" w:eastAsia="標楷體" w:hAnsi="標楷體" w:hint="eastAsia"/>
              </w:rPr>
              <w:t>審後七個工作日內，辦理完成准予登記者品德操守及工作表現成績</w:t>
            </w:r>
            <w:r w:rsidRPr="00B61B69">
              <w:rPr>
                <w:rFonts w:ascii="標楷體" w:eastAsia="標楷體" w:hAnsi="標楷體" w:hint="eastAsia"/>
              </w:rPr>
              <w:t>評</w:t>
            </w:r>
            <w:r w:rsidR="001E64F8" w:rsidRPr="00B61B69">
              <w:rPr>
                <w:rFonts w:ascii="標楷體" w:eastAsia="標楷體" w:hAnsi="標楷體" w:hint="eastAsia"/>
              </w:rPr>
              <w:t>定。</w:t>
            </w:r>
          </w:p>
          <w:p w:rsidR="001E64F8" w:rsidRPr="00B61B69" w:rsidRDefault="00D03B62" w:rsidP="003C32DD">
            <w:pPr>
              <w:tabs>
                <w:tab w:val="left" w:pos="1545"/>
              </w:tabs>
              <w:ind w:left="432" w:hangingChars="180" w:hanging="432"/>
              <w:jc w:val="both"/>
              <w:rPr>
                <w:rFonts w:ascii="標楷體" w:eastAsia="標楷體" w:hAnsi="標楷體" w:hint="eastAsia"/>
              </w:rPr>
            </w:pPr>
            <w:r w:rsidRPr="00B61B69">
              <w:rPr>
                <w:rFonts w:ascii="標楷體" w:eastAsia="標楷體" w:hAnsi="標楷體" w:hint="eastAsia"/>
              </w:rPr>
              <w:t>七、</w:t>
            </w:r>
            <w:r w:rsidR="001E64F8" w:rsidRPr="00B61B69">
              <w:rPr>
                <w:rFonts w:ascii="標楷體" w:eastAsia="標楷體" w:hAnsi="標楷體" w:hint="eastAsia"/>
              </w:rPr>
              <w:t>現行條文第三項移列為修正條文第</w:t>
            </w:r>
            <w:r w:rsidRPr="00B61B69">
              <w:rPr>
                <w:rFonts w:ascii="標楷體" w:eastAsia="標楷體" w:hAnsi="標楷體" w:hint="eastAsia"/>
              </w:rPr>
              <w:t>六</w:t>
            </w:r>
            <w:r w:rsidR="001E64F8" w:rsidRPr="00B61B69">
              <w:rPr>
                <w:rFonts w:ascii="標楷體" w:eastAsia="標楷體" w:hAnsi="標楷體" w:hint="eastAsia"/>
              </w:rPr>
              <w:t>項，並</w:t>
            </w:r>
            <w:r w:rsidRPr="00B61B69">
              <w:rPr>
                <w:rFonts w:ascii="標楷體" w:eastAsia="標楷體" w:hAnsi="標楷體" w:hint="eastAsia"/>
              </w:rPr>
              <w:t>將「省漁會」修正為「全國漁會」</w:t>
            </w:r>
            <w:r w:rsidR="001E64F8" w:rsidRPr="00B61B69">
              <w:rPr>
                <w:rFonts w:ascii="標楷體" w:eastAsia="標楷體" w:hAnsi="標楷體" w:hint="eastAsia"/>
              </w:rPr>
              <w:t>。</w:t>
            </w:r>
          </w:p>
          <w:p w:rsidR="001E64F8" w:rsidRPr="00B61B69" w:rsidRDefault="00D03B62" w:rsidP="003C32DD">
            <w:pPr>
              <w:tabs>
                <w:tab w:val="left" w:pos="1545"/>
              </w:tabs>
              <w:ind w:left="418" w:hangingChars="174" w:hanging="418"/>
              <w:jc w:val="both"/>
              <w:rPr>
                <w:rFonts w:ascii="標楷體" w:eastAsia="標楷體" w:hAnsi="標楷體"/>
              </w:rPr>
            </w:pPr>
            <w:r w:rsidRPr="00B61B69">
              <w:rPr>
                <w:rFonts w:ascii="標楷體" w:eastAsia="標楷體" w:hAnsi="標楷體" w:hint="eastAsia"/>
              </w:rPr>
              <w:t>八、</w:t>
            </w:r>
            <w:r w:rsidR="001E64F8" w:rsidRPr="00B61B69">
              <w:rPr>
                <w:rFonts w:ascii="標楷體" w:eastAsia="標楷體" w:hAnsi="標楷體" w:hint="eastAsia"/>
              </w:rPr>
              <w:t>為明確規範漁會總幹事資格審查及遴選作業之公正性及明確性，增訂第</w:t>
            </w:r>
            <w:r w:rsidRPr="00B61B69">
              <w:rPr>
                <w:rFonts w:ascii="標楷體" w:eastAsia="標楷體" w:hAnsi="標楷體" w:hint="eastAsia"/>
              </w:rPr>
              <w:t>七</w:t>
            </w:r>
            <w:r w:rsidR="001E64F8" w:rsidRPr="00B61B69">
              <w:rPr>
                <w:rFonts w:ascii="標楷體" w:eastAsia="標楷體" w:hAnsi="標楷體" w:hint="eastAsia"/>
              </w:rPr>
              <w:t>項有關資格審查及成績評定之資料，以候聘登記人於登記截止日前所檢附之證明文件為限，登記截止後不得以任何理由增補文件及要求重新審查或評定成績。</w:t>
            </w:r>
          </w:p>
          <w:p w:rsidR="00D80123" w:rsidRPr="00B61B69" w:rsidRDefault="00D80123" w:rsidP="00F003BB">
            <w:pPr>
              <w:rPr>
                <w:rFonts w:ascii="標楷體" w:eastAsia="標楷體" w:hAnsi="標楷體" w:hint="eastAsia"/>
              </w:rPr>
            </w:pPr>
          </w:p>
        </w:tc>
      </w:tr>
      <w:tr w:rsidR="008E4E9D" w:rsidRPr="00B61B69" w:rsidTr="005818D2">
        <w:tc>
          <w:tcPr>
            <w:tcW w:w="2947" w:type="dxa"/>
          </w:tcPr>
          <w:p w:rsidR="008E4E9D" w:rsidRPr="00B61B69" w:rsidRDefault="008E4E9D" w:rsidP="0047793E">
            <w:pPr>
              <w:ind w:leftChars="-5" w:left="271" w:rightChars="20" w:right="48" w:hangingChars="118" w:hanging="283"/>
              <w:jc w:val="both"/>
              <w:rPr>
                <w:rFonts w:ascii="標楷體" w:eastAsia="標楷體" w:hAnsi="標楷體" w:hint="eastAsia"/>
              </w:rPr>
            </w:pPr>
            <w:r w:rsidRPr="00B61B69">
              <w:rPr>
                <w:rFonts w:ascii="標楷體" w:eastAsia="標楷體" w:hAnsi="標楷體" w:hint="eastAsia"/>
              </w:rPr>
              <w:t>第</w:t>
            </w:r>
            <w:r w:rsidR="0046502B" w:rsidRPr="00B52B7E">
              <w:rPr>
                <w:rFonts w:ascii="標楷體" w:eastAsia="標楷體" w:hAnsi="標楷體" w:hint="eastAsia"/>
                <w:u w:val="single"/>
              </w:rPr>
              <w:t>八</w:t>
            </w:r>
            <w:r w:rsidRPr="00B61B69">
              <w:rPr>
                <w:rFonts w:ascii="標楷體" w:eastAsia="標楷體" w:hAnsi="標楷體" w:hint="eastAsia"/>
              </w:rPr>
              <w:t>條  各級漁會總幹事候聘登記人之面談，由中央主管機關辦理之。</w:t>
            </w:r>
          </w:p>
          <w:p w:rsidR="008E4E9D" w:rsidRPr="00B61B69" w:rsidRDefault="008E4E9D" w:rsidP="0047793E">
            <w:pPr>
              <w:ind w:leftChars="113" w:left="271" w:rightChars="20" w:right="48" w:firstLineChars="195" w:firstLine="468"/>
              <w:jc w:val="both"/>
              <w:rPr>
                <w:rFonts w:ascii="標楷體" w:eastAsia="標楷體" w:hAnsi="標楷體" w:hint="eastAsia"/>
              </w:rPr>
            </w:pPr>
            <w:r w:rsidRPr="00B7659F">
              <w:rPr>
                <w:rFonts w:ascii="標楷體" w:eastAsia="標楷體" w:hAnsi="標楷體" w:hint="eastAsia"/>
                <w:u w:val="single"/>
              </w:rPr>
              <w:t>中央主管機關辦理漁會總幹事候聘登記人之面談，應組成遴選小組；其成員</w:t>
            </w:r>
            <w:r w:rsidRPr="00B61B69">
              <w:rPr>
                <w:rFonts w:ascii="標楷體" w:eastAsia="標楷體" w:hAnsi="標楷體" w:hint="eastAsia"/>
                <w:u w:val="single"/>
              </w:rPr>
              <w:t>七人至九人，</w:t>
            </w:r>
            <w:r w:rsidRPr="00B61B69">
              <w:rPr>
                <w:rFonts w:ascii="標楷體" w:eastAsia="標楷體" w:hAnsi="標楷體" w:hint="eastAsia"/>
              </w:rPr>
              <w:t>由中央主管機關</w:t>
            </w:r>
            <w:r w:rsidRPr="00B52B7E">
              <w:rPr>
                <w:rFonts w:ascii="標楷體" w:eastAsia="標楷體" w:hAnsi="標楷體" w:hint="eastAsia"/>
                <w:u w:val="single"/>
              </w:rPr>
              <w:t>首長</w:t>
            </w:r>
            <w:r w:rsidRPr="00B61B69">
              <w:rPr>
                <w:rFonts w:ascii="標楷體" w:eastAsia="標楷體" w:hAnsi="標楷體" w:hint="eastAsia"/>
                <w:u w:val="single"/>
              </w:rPr>
              <w:t>就</w:t>
            </w:r>
            <w:r w:rsidRPr="00B61B69">
              <w:rPr>
                <w:rFonts w:ascii="標楷體" w:eastAsia="標楷體" w:hAnsi="標楷體" w:hint="eastAsia"/>
              </w:rPr>
              <w:t>相關機關(單位)代表、學者專家</w:t>
            </w:r>
            <w:r w:rsidRPr="00B61B69">
              <w:rPr>
                <w:rFonts w:ascii="標楷體" w:eastAsia="標楷體" w:hAnsi="標楷體" w:hint="eastAsia"/>
                <w:u w:val="single"/>
              </w:rPr>
              <w:t>派聘之，並自成員中指派召集人、副召集人各一人</w:t>
            </w:r>
            <w:r w:rsidRPr="00B61B69">
              <w:rPr>
                <w:rFonts w:ascii="標楷體" w:eastAsia="標楷體" w:hAnsi="標楷體" w:hint="eastAsia"/>
              </w:rPr>
              <w:t>，</w:t>
            </w:r>
            <w:r w:rsidRPr="00191606">
              <w:rPr>
                <w:rFonts w:ascii="標楷體" w:eastAsia="標楷體" w:hAnsi="標楷體" w:hint="eastAsia"/>
                <w:u w:val="single"/>
              </w:rPr>
              <w:t>其中學者專家人數不得少於二分之一。</w:t>
            </w:r>
          </w:p>
          <w:p w:rsidR="008E4E9D" w:rsidRPr="00B61B69" w:rsidRDefault="008E4E9D" w:rsidP="0047793E">
            <w:pPr>
              <w:tabs>
                <w:tab w:val="left" w:pos="-42"/>
              </w:tabs>
              <w:ind w:leftChars="100" w:left="240" w:firstLineChars="200" w:firstLine="480"/>
              <w:jc w:val="both"/>
              <w:rPr>
                <w:rFonts w:ascii="標楷體" w:eastAsia="標楷體" w:hAnsi="標楷體" w:hint="eastAsia"/>
              </w:rPr>
            </w:pPr>
            <w:r w:rsidRPr="00B61B69">
              <w:rPr>
                <w:rFonts w:ascii="標楷體" w:eastAsia="標楷體" w:hAnsi="標楷體" w:hint="eastAsia"/>
                <w:u w:val="single"/>
              </w:rPr>
              <w:t>前項遴選小組會議，由召集人召集並擔任主席，召集人因故無法出席會議時，由副召集人代理之</w:t>
            </w:r>
            <w:r w:rsidRPr="00B61B69">
              <w:rPr>
                <w:rFonts w:ascii="標楷體" w:eastAsia="標楷體" w:hAnsi="標楷體" w:hint="eastAsia"/>
              </w:rPr>
              <w:t>。</w:t>
            </w:r>
          </w:p>
          <w:p w:rsidR="008E4E9D" w:rsidRPr="00B61B69" w:rsidRDefault="008E4E9D" w:rsidP="00767C7D">
            <w:pPr>
              <w:adjustRightInd w:val="0"/>
              <w:snapToGrid w:val="0"/>
              <w:ind w:left="252" w:firstLineChars="186" w:firstLine="446"/>
              <w:jc w:val="both"/>
              <w:rPr>
                <w:rFonts w:ascii="標楷體" w:eastAsia="標楷體" w:hAnsi="標楷體" w:hint="eastAsia"/>
              </w:rPr>
            </w:pPr>
            <w:r w:rsidRPr="00B61B69">
              <w:rPr>
                <w:rFonts w:ascii="標楷體" w:eastAsia="標楷體" w:hAnsi="標楷體" w:hint="eastAsia"/>
              </w:rPr>
              <w:t>遴選小組辦理漁會總幹事候聘登記人面談時，應邀請各該漁會之主管機關派員列席。</w:t>
            </w:r>
          </w:p>
        </w:tc>
        <w:tc>
          <w:tcPr>
            <w:tcW w:w="2948" w:type="dxa"/>
          </w:tcPr>
          <w:p w:rsidR="008E4E9D" w:rsidRPr="00B61B69" w:rsidRDefault="008E4E9D" w:rsidP="006E12FE">
            <w:pPr>
              <w:ind w:left="245" w:hangingChars="102" w:hanging="245"/>
              <w:jc w:val="both"/>
              <w:rPr>
                <w:rFonts w:ascii="標楷體" w:eastAsia="標楷體" w:hAnsi="標楷體" w:hint="eastAsia"/>
              </w:rPr>
            </w:pPr>
            <w:r w:rsidRPr="00B61B69">
              <w:rPr>
                <w:rFonts w:ascii="標楷體" w:eastAsia="標楷體" w:hAnsi="標楷體" w:hint="eastAsia"/>
              </w:rPr>
              <w:t xml:space="preserve">第七條  </w:t>
            </w:r>
            <w:r w:rsidRPr="00B61B69">
              <w:rPr>
                <w:rFonts w:ascii="標楷體" w:eastAsia="標楷體" w:hAnsi="標楷體"/>
                <w:u w:val="single"/>
              </w:rPr>
              <w:t>直轄市區漁會總幹事候聘登記人之遴選面談，由直轄市主管機關辦理之；其餘</w:t>
            </w:r>
            <w:r w:rsidRPr="00B61B69">
              <w:rPr>
                <w:rFonts w:ascii="標楷體" w:eastAsia="標楷體" w:hAnsi="標楷體"/>
              </w:rPr>
              <w:t>各級漁會總幹事候聘登記人之</w:t>
            </w:r>
            <w:r w:rsidRPr="00B61B69">
              <w:rPr>
                <w:rFonts w:ascii="標楷體" w:eastAsia="標楷體" w:hAnsi="標楷體"/>
                <w:u w:val="single"/>
              </w:rPr>
              <w:t>遴選</w:t>
            </w:r>
            <w:r w:rsidRPr="00B61B69">
              <w:rPr>
                <w:rFonts w:ascii="標楷體" w:eastAsia="標楷體" w:hAnsi="標楷體"/>
              </w:rPr>
              <w:t>面談，由中央主管機關辦理之。</w:t>
            </w:r>
          </w:p>
          <w:p w:rsidR="008E4E9D" w:rsidRPr="00B61B69" w:rsidRDefault="008E4E9D" w:rsidP="006E12FE">
            <w:pPr>
              <w:ind w:leftChars="102" w:left="245" w:firstLineChars="227" w:firstLine="545"/>
              <w:jc w:val="both"/>
              <w:rPr>
                <w:rFonts w:ascii="標楷體" w:eastAsia="標楷體" w:hAnsi="標楷體" w:hint="eastAsia"/>
              </w:rPr>
            </w:pPr>
            <w:r w:rsidRPr="00B61B69">
              <w:rPr>
                <w:rFonts w:ascii="標楷體" w:eastAsia="標楷體" w:hAnsi="標楷體"/>
              </w:rPr>
              <w:t>辦理前條漁會總幹事候聘登記人資格審查、成績評定及前項遴選面談，應組成遴選小組；其成員如下：</w:t>
            </w:r>
          </w:p>
          <w:p w:rsidR="008E4E9D" w:rsidRPr="00B61B69" w:rsidRDefault="008E4E9D" w:rsidP="006E12FE">
            <w:pPr>
              <w:ind w:leftChars="97" w:left="706" w:hangingChars="197" w:hanging="473"/>
              <w:jc w:val="both"/>
              <w:rPr>
                <w:rFonts w:ascii="標楷體" w:eastAsia="標楷體" w:hAnsi="標楷體" w:hint="eastAsia"/>
              </w:rPr>
            </w:pPr>
            <w:r w:rsidRPr="00B52B7E">
              <w:rPr>
                <w:rFonts w:ascii="標楷體" w:eastAsia="標楷體" w:hAnsi="標楷體"/>
                <w:u w:val="single"/>
              </w:rPr>
              <w:t>一、區漁會總幹事候聘登記人之資格審查與成績評定，及直轄市區漁會總幹事候聘登記人之遴選面談</w:t>
            </w:r>
            <w:r w:rsidRPr="00B61B69">
              <w:rPr>
                <w:rFonts w:ascii="標楷體" w:eastAsia="標楷體" w:hAnsi="標楷體"/>
              </w:rPr>
              <w:t>，由直轄市長或縣（市）長指派召集人，邀請農政、財政、戶政、教育、警政及法制等有關單位五至七人組成之。</w:t>
            </w:r>
          </w:p>
          <w:p w:rsidR="008E4E9D" w:rsidRPr="00B61B69" w:rsidRDefault="008E4E9D" w:rsidP="006E12FE">
            <w:pPr>
              <w:ind w:leftChars="97" w:left="706" w:hangingChars="197" w:hanging="473"/>
              <w:jc w:val="both"/>
              <w:rPr>
                <w:rFonts w:ascii="標楷體" w:eastAsia="標楷體" w:hAnsi="標楷體" w:hint="eastAsia"/>
              </w:rPr>
            </w:pPr>
            <w:r w:rsidRPr="00B52B7E">
              <w:rPr>
                <w:rFonts w:ascii="標楷體" w:eastAsia="標楷體" w:hAnsi="標楷體"/>
                <w:u w:val="single"/>
              </w:rPr>
              <w:t>二、台灣省漁會總幹事候聘登記人之資格審查與成績評定，及臺灣省、福建省各區漁會總幹事候聘登記人之遴選面談</w:t>
            </w:r>
            <w:r w:rsidRPr="00B61B69">
              <w:rPr>
                <w:rFonts w:ascii="標楷體" w:eastAsia="標楷體" w:hAnsi="標楷體"/>
              </w:rPr>
              <w:t>，由中央主管機關邀請有關單位及學者專家七至九人組成之。</w:t>
            </w:r>
          </w:p>
          <w:p w:rsidR="008E4E9D" w:rsidRPr="00B61B69" w:rsidRDefault="008E4E9D" w:rsidP="006E12FE">
            <w:pPr>
              <w:ind w:leftChars="77" w:left="185" w:firstLineChars="186" w:firstLine="446"/>
              <w:jc w:val="both"/>
              <w:rPr>
                <w:rFonts w:ascii="標楷體" w:eastAsia="標楷體" w:hAnsi="標楷體" w:hint="eastAsia"/>
              </w:rPr>
            </w:pPr>
            <w:r w:rsidRPr="004C0483">
              <w:rPr>
                <w:rFonts w:ascii="標楷體" w:eastAsia="標楷體" w:hAnsi="標楷體"/>
                <w:u w:val="single"/>
              </w:rPr>
              <w:t>前項</w:t>
            </w:r>
            <w:r w:rsidRPr="00B61B69">
              <w:rPr>
                <w:rFonts w:ascii="標楷體" w:eastAsia="標楷體" w:hAnsi="標楷體"/>
              </w:rPr>
              <w:t>遴選小組辦理漁會總幹事候聘登記人遴選面談時，應邀請各該漁會之主管機關派員列席。</w:t>
            </w:r>
          </w:p>
        </w:tc>
        <w:tc>
          <w:tcPr>
            <w:tcW w:w="2948" w:type="dxa"/>
          </w:tcPr>
          <w:p w:rsidR="008E4E9D" w:rsidRPr="00B61B69" w:rsidRDefault="008E4E9D" w:rsidP="0002403A">
            <w:pPr>
              <w:ind w:left="473" w:hangingChars="197" w:hanging="473"/>
              <w:jc w:val="both"/>
              <w:rPr>
                <w:rFonts w:ascii="標楷體" w:eastAsia="標楷體" w:hAnsi="標楷體" w:hint="eastAsia"/>
              </w:rPr>
            </w:pPr>
            <w:r w:rsidRPr="00B61B69">
              <w:rPr>
                <w:rFonts w:ascii="標楷體" w:eastAsia="標楷體" w:hAnsi="標楷體" w:cs="新細明體" w:hint="eastAsia"/>
                <w:kern w:val="0"/>
              </w:rPr>
              <w:t>一、</w:t>
            </w:r>
            <w:r w:rsidRPr="00B61B69">
              <w:rPr>
                <w:rFonts w:ascii="標楷體" w:eastAsia="標楷體" w:hAnsi="標楷體" w:hint="eastAsia"/>
              </w:rPr>
              <w:t>為求遴選作業之聯結與程序執行之順利，以及面談標準之ㄧ致性與公平性，規範面談作業統由中央主管機關辦理，爰刪除第一項前段有關直轄市辦理面談等文字。</w:t>
            </w:r>
          </w:p>
          <w:p w:rsidR="008E4E9D" w:rsidRPr="00B61B69" w:rsidRDefault="008E4E9D" w:rsidP="0002403A">
            <w:pPr>
              <w:ind w:left="480" w:hangingChars="200" w:hanging="480"/>
              <w:jc w:val="both"/>
              <w:rPr>
                <w:rFonts w:ascii="標楷體" w:eastAsia="標楷體" w:hAnsi="標楷體" w:hint="eastAsia"/>
              </w:rPr>
            </w:pPr>
            <w:r w:rsidRPr="00B61B69">
              <w:rPr>
                <w:rFonts w:ascii="標楷體" w:eastAsia="標楷體" w:hAnsi="標楷體" w:hint="eastAsia"/>
              </w:rPr>
              <w:t>二、</w:t>
            </w:r>
            <w:r w:rsidR="00191606">
              <w:rPr>
                <w:rFonts w:ascii="標楷體" w:eastAsia="標楷體" w:hAnsi="標楷體" w:hint="eastAsia"/>
              </w:rPr>
              <w:t>將現行條文第二項第一款中段及第二項第二款中段合併並</w:t>
            </w:r>
            <w:r w:rsidRPr="00B61B69">
              <w:rPr>
                <w:rFonts w:ascii="標楷體" w:eastAsia="標楷體" w:hAnsi="標楷體" w:hint="eastAsia"/>
              </w:rPr>
              <w:t>修正</w:t>
            </w:r>
            <w:r w:rsidR="00191606">
              <w:rPr>
                <w:rFonts w:ascii="標楷體" w:eastAsia="標楷體" w:hAnsi="標楷體" w:hint="eastAsia"/>
              </w:rPr>
              <w:t>為修正條文</w:t>
            </w:r>
            <w:r w:rsidRPr="00B61B69">
              <w:rPr>
                <w:rFonts w:ascii="標楷體" w:eastAsia="標楷體" w:hAnsi="標楷體" w:hint="eastAsia"/>
              </w:rPr>
              <w:t>第二項</w:t>
            </w:r>
            <w:r w:rsidR="00191606">
              <w:rPr>
                <w:rFonts w:ascii="標楷體" w:eastAsia="標楷體" w:hAnsi="標楷體" w:hint="eastAsia"/>
              </w:rPr>
              <w:t>，明定</w:t>
            </w:r>
            <w:r w:rsidRPr="00B61B69">
              <w:rPr>
                <w:rFonts w:ascii="標楷體" w:eastAsia="標楷體" w:hAnsi="標楷體" w:hint="eastAsia"/>
              </w:rPr>
              <w:t>中央主管機關</w:t>
            </w:r>
            <w:r w:rsidR="00191606">
              <w:rPr>
                <w:rFonts w:ascii="標楷體" w:eastAsia="標楷體" w:hAnsi="標楷體" w:hint="eastAsia"/>
              </w:rPr>
              <w:t>辦理</w:t>
            </w:r>
            <w:r w:rsidRPr="00B61B69">
              <w:rPr>
                <w:rFonts w:ascii="標楷體" w:eastAsia="標楷體" w:hAnsi="標楷體" w:hint="eastAsia"/>
              </w:rPr>
              <w:t>漁會總幹事</w:t>
            </w:r>
            <w:r w:rsidR="00191606">
              <w:rPr>
                <w:rFonts w:ascii="標楷體" w:eastAsia="標楷體" w:hAnsi="標楷體" w:hint="eastAsia"/>
              </w:rPr>
              <w:t>候聘登記人面談應組成</w:t>
            </w:r>
            <w:r w:rsidRPr="00B61B69">
              <w:rPr>
                <w:rFonts w:ascii="標楷體" w:eastAsia="標楷體" w:hAnsi="標楷體" w:hint="eastAsia"/>
              </w:rPr>
              <w:t>遴選小組</w:t>
            </w:r>
            <w:r w:rsidR="00191606">
              <w:rPr>
                <w:rFonts w:ascii="標楷體" w:eastAsia="標楷體" w:hAnsi="標楷體" w:hint="eastAsia"/>
              </w:rPr>
              <w:t>，且其中學者專家不得少於二分之一</w:t>
            </w:r>
            <w:r w:rsidRPr="00B61B69">
              <w:rPr>
                <w:rFonts w:ascii="標楷體" w:eastAsia="標楷體" w:hAnsi="標楷體" w:hint="eastAsia"/>
              </w:rPr>
              <w:t>。</w:t>
            </w:r>
          </w:p>
          <w:p w:rsidR="008E4E9D" w:rsidRPr="00B61B69" w:rsidRDefault="008E4E9D" w:rsidP="0002403A">
            <w:pPr>
              <w:ind w:left="516" w:hangingChars="215" w:hanging="516"/>
              <w:jc w:val="both"/>
              <w:rPr>
                <w:rFonts w:ascii="標楷體" w:eastAsia="標楷體" w:hAnsi="標楷體" w:hint="eastAsia"/>
              </w:rPr>
            </w:pPr>
            <w:r w:rsidRPr="00B61B69">
              <w:rPr>
                <w:rFonts w:ascii="標楷體" w:eastAsia="標楷體" w:hAnsi="標楷體" w:hint="eastAsia"/>
              </w:rPr>
              <w:t>三、增訂第三項，遴選小組會議由召集人召集並擔任主席，並明定代理機制，以備召集人因故無法執行職務時之運作。</w:t>
            </w:r>
          </w:p>
          <w:p w:rsidR="008E4E9D" w:rsidRPr="00B61B69" w:rsidRDefault="008E4E9D" w:rsidP="0002403A">
            <w:pPr>
              <w:ind w:left="516" w:hangingChars="215" w:hanging="516"/>
              <w:jc w:val="both"/>
              <w:rPr>
                <w:rFonts w:ascii="標楷體" w:eastAsia="標楷體" w:hAnsi="標楷體" w:hint="eastAsia"/>
              </w:rPr>
            </w:pPr>
            <w:r w:rsidRPr="00B61B69">
              <w:rPr>
                <w:rFonts w:ascii="標楷體" w:eastAsia="標楷體" w:hAnsi="標楷體" w:hint="eastAsia"/>
              </w:rPr>
              <w:t>四、現行條文第三項移列第四項。</w:t>
            </w:r>
          </w:p>
        </w:tc>
      </w:tr>
      <w:tr w:rsidR="008E4E9D" w:rsidRPr="00B61B69" w:rsidTr="005818D2">
        <w:tc>
          <w:tcPr>
            <w:tcW w:w="2947" w:type="dxa"/>
          </w:tcPr>
          <w:p w:rsidR="008E4E9D" w:rsidRPr="00B61B69" w:rsidRDefault="008E4E9D" w:rsidP="0047793E">
            <w:pPr>
              <w:pStyle w:val="a5"/>
              <w:spacing w:line="240" w:lineRule="auto"/>
              <w:ind w:leftChars="0" w:left="271" w:hangingChars="113" w:hanging="271"/>
              <w:rPr>
                <w:rFonts w:hAnsi="標楷體" w:hint="eastAsia"/>
                <w:sz w:val="24"/>
              </w:rPr>
            </w:pPr>
            <w:r w:rsidRPr="00B61B69">
              <w:rPr>
                <w:rFonts w:hAnsi="標楷體" w:hint="eastAsia"/>
                <w:sz w:val="24"/>
              </w:rPr>
              <w:t>第</w:t>
            </w:r>
            <w:r w:rsidR="0046502B" w:rsidRPr="00B52B7E">
              <w:rPr>
                <w:rFonts w:hAnsi="標楷體" w:hint="eastAsia"/>
                <w:sz w:val="24"/>
                <w:u w:val="single"/>
              </w:rPr>
              <w:t>九</w:t>
            </w:r>
            <w:r w:rsidRPr="00B61B69">
              <w:rPr>
                <w:rFonts w:hAnsi="標楷體" w:hint="eastAsia"/>
                <w:sz w:val="24"/>
              </w:rPr>
              <w:t xml:space="preserve">條  </w:t>
            </w:r>
            <w:r w:rsidRPr="00B61B69">
              <w:rPr>
                <w:rFonts w:hAnsi="標楷體" w:hint="eastAsia"/>
                <w:bCs/>
                <w:iCs/>
                <w:sz w:val="24"/>
                <w:u w:val="single"/>
              </w:rPr>
              <w:t>中央</w:t>
            </w:r>
            <w:r w:rsidRPr="00B61B69">
              <w:rPr>
                <w:rFonts w:hAnsi="標楷體" w:hint="eastAsia"/>
                <w:bCs/>
                <w:iCs/>
                <w:sz w:val="24"/>
              </w:rPr>
              <w:t>主管機關應於受理登記機關</w:t>
            </w:r>
            <w:r w:rsidRPr="00B61B69">
              <w:rPr>
                <w:rFonts w:hAnsi="標楷體" w:hint="eastAsia"/>
                <w:sz w:val="24"/>
              </w:rPr>
              <w:t>依</w:t>
            </w:r>
            <w:r w:rsidRPr="00B61B69">
              <w:rPr>
                <w:rFonts w:hAnsi="標楷體" w:hint="eastAsia"/>
                <w:sz w:val="24"/>
                <w:u w:val="single"/>
              </w:rPr>
              <w:t>第</w:t>
            </w:r>
            <w:r w:rsidR="00767C7D" w:rsidRPr="00B61B69">
              <w:rPr>
                <w:rFonts w:hAnsi="標楷體" w:hint="eastAsia"/>
                <w:sz w:val="24"/>
                <w:u w:val="single"/>
              </w:rPr>
              <w:t>七</w:t>
            </w:r>
            <w:r w:rsidRPr="00B61B69">
              <w:rPr>
                <w:rFonts w:hAnsi="標楷體" w:hint="eastAsia"/>
                <w:sz w:val="24"/>
                <w:u w:val="single"/>
              </w:rPr>
              <w:t>條第五項規定，</w:t>
            </w:r>
            <w:r w:rsidRPr="00B61B69">
              <w:rPr>
                <w:rFonts w:hAnsi="標楷體" w:hint="eastAsia"/>
                <w:bCs/>
                <w:iCs/>
                <w:sz w:val="24"/>
                <w:u w:val="single"/>
              </w:rPr>
              <w:t>將資格審查名冊及准予登記者成績評定名冊等資料</w:t>
            </w:r>
            <w:r w:rsidRPr="00B61B69">
              <w:rPr>
                <w:rFonts w:hAnsi="標楷體" w:hint="eastAsia"/>
                <w:sz w:val="24"/>
                <w:u w:val="single"/>
              </w:rPr>
              <w:t>送達之日起</w:t>
            </w:r>
            <w:r w:rsidRPr="00B61B69">
              <w:rPr>
                <w:rFonts w:hAnsi="標楷體" w:hint="eastAsia"/>
                <w:bCs/>
                <w:iCs/>
                <w:sz w:val="24"/>
                <w:u w:val="single"/>
              </w:rPr>
              <w:t>二十個工作</w:t>
            </w:r>
            <w:r w:rsidRPr="00B61B69">
              <w:rPr>
                <w:rFonts w:hAnsi="標楷體" w:hint="eastAsia"/>
                <w:sz w:val="24"/>
                <w:u w:val="single"/>
              </w:rPr>
              <w:t>日內完成面談及計算總分</w:t>
            </w:r>
            <w:r w:rsidRPr="00B61B69">
              <w:rPr>
                <w:rFonts w:hAnsi="標楷體" w:hint="eastAsia"/>
                <w:sz w:val="24"/>
              </w:rPr>
              <w:t>；經依第</w:t>
            </w:r>
            <w:r w:rsidRPr="00B52B7E">
              <w:rPr>
                <w:rFonts w:hAnsi="標楷體" w:hint="eastAsia"/>
                <w:bCs/>
                <w:iCs/>
                <w:sz w:val="24"/>
                <w:u w:val="single"/>
              </w:rPr>
              <w:t>十</w:t>
            </w:r>
            <w:r w:rsidR="004C0483" w:rsidRPr="00B52B7E">
              <w:rPr>
                <w:rFonts w:hAnsi="標楷體" w:hint="eastAsia"/>
                <w:bCs/>
                <w:iCs/>
                <w:sz w:val="24"/>
                <w:u w:val="single"/>
              </w:rPr>
              <w:t>六</w:t>
            </w:r>
            <w:r w:rsidRPr="00B52B7E">
              <w:rPr>
                <w:rFonts w:hAnsi="標楷體" w:hint="eastAsia"/>
                <w:sz w:val="24"/>
                <w:u w:val="single"/>
              </w:rPr>
              <w:t>條</w:t>
            </w:r>
            <w:r w:rsidR="004C0483" w:rsidRPr="00B52B7E">
              <w:rPr>
                <w:rFonts w:hAnsi="標楷體" w:hint="eastAsia"/>
                <w:sz w:val="24"/>
                <w:u w:val="single"/>
              </w:rPr>
              <w:t>第三項</w:t>
            </w:r>
            <w:r w:rsidRPr="00B61B69">
              <w:rPr>
                <w:rFonts w:hAnsi="標楷體" w:hint="eastAsia"/>
                <w:sz w:val="24"/>
              </w:rPr>
              <w:t>規定不予面談或評定不合格者，</w:t>
            </w:r>
            <w:r w:rsidRPr="00B61B69">
              <w:rPr>
                <w:rFonts w:hAnsi="標楷體" w:hint="eastAsia"/>
                <w:bCs/>
                <w:iCs/>
                <w:sz w:val="24"/>
              </w:rPr>
              <w:t>應敘明理由函請受理登記機關轉</w:t>
            </w:r>
            <w:r w:rsidRPr="00B61B69">
              <w:rPr>
                <w:rFonts w:hAnsi="標楷體" w:hint="eastAsia"/>
                <w:sz w:val="24"/>
              </w:rPr>
              <w:t>知其本人</w:t>
            </w:r>
            <w:r w:rsidRPr="00B61B69">
              <w:rPr>
                <w:rFonts w:hAnsi="標楷體" w:hint="eastAsia"/>
                <w:bCs/>
                <w:iCs/>
                <w:sz w:val="24"/>
              </w:rPr>
              <w:t>。</w:t>
            </w:r>
            <w:r w:rsidRPr="00B61B69">
              <w:rPr>
                <w:rFonts w:hAnsi="標楷體" w:hint="eastAsia"/>
                <w:sz w:val="24"/>
              </w:rPr>
              <w:t>有異議</w:t>
            </w:r>
            <w:r w:rsidRPr="00B7659F">
              <w:rPr>
                <w:rFonts w:hAnsi="標楷體" w:hint="eastAsia"/>
                <w:sz w:val="24"/>
                <w:u w:val="single"/>
              </w:rPr>
              <w:t>者</w:t>
            </w:r>
            <w:r w:rsidRPr="00B61B69">
              <w:rPr>
                <w:rFonts w:hAnsi="標楷體" w:hint="eastAsia"/>
                <w:sz w:val="24"/>
              </w:rPr>
              <w:t>，應於通知送達之次日起三</w:t>
            </w:r>
            <w:r w:rsidRPr="00B61B69">
              <w:rPr>
                <w:rFonts w:hAnsi="標楷體" w:hint="eastAsia"/>
                <w:sz w:val="24"/>
                <w:u w:val="single"/>
              </w:rPr>
              <w:t>個工作</w:t>
            </w:r>
            <w:r w:rsidRPr="00B61B69">
              <w:rPr>
                <w:rFonts w:hAnsi="標楷體" w:hint="eastAsia"/>
                <w:sz w:val="24"/>
              </w:rPr>
              <w:t>日內以書面向中央主管機關申請復審，以一次為限</w:t>
            </w:r>
            <w:r w:rsidRPr="00B61B69">
              <w:rPr>
                <w:rFonts w:hAnsi="標楷體" w:hint="eastAsia"/>
                <w:bCs/>
                <w:iCs/>
                <w:sz w:val="24"/>
              </w:rPr>
              <w:t>，</w:t>
            </w:r>
            <w:r w:rsidRPr="00B61B69">
              <w:rPr>
                <w:rFonts w:hAnsi="標楷體" w:hint="eastAsia"/>
                <w:bCs/>
                <w:iCs/>
                <w:sz w:val="24"/>
                <w:u w:val="single"/>
              </w:rPr>
              <w:t>並不得以增補第</w:t>
            </w:r>
            <w:r w:rsidR="003B244C" w:rsidRPr="00B61B69">
              <w:rPr>
                <w:rFonts w:hAnsi="標楷體" w:hint="eastAsia"/>
                <w:bCs/>
                <w:iCs/>
                <w:sz w:val="24"/>
                <w:u w:val="single"/>
              </w:rPr>
              <w:t>六</w:t>
            </w:r>
            <w:r w:rsidRPr="00B61B69">
              <w:rPr>
                <w:rFonts w:hAnsi="標楷體" w:hint="eastAsia"/>
                <w:bCs/>
                <w:iCs/>
                <w:sz w:val="24"/>
                <w:u w:val="single"/>
              </w:rPr>
              <w:t>條第一項各款文件為由提出申請</w:t>
            </w:r>
            <w:r w:rsidRPr="00B61B69">
              <w:rPr>
                <w:rFonts w:hAnsi="標楷體" w:hint="eastAsia"/>
                <w:sz w:val="24"/>
              </w:rPr>
              <w:t>；逾期申請者，</w:t>
            </w:r>
            <w:r w:rsidRPr="00B61B69">
              <w:rPr>
                <w:rFonts w:hAnsi="標楷體" w:hint="eastAsia"/>
                <w:sz w:val="24"/>
                <w:u w:val="single"/>
              </w:rPr>
              <w:t>中央</w:t>
            </w:r>
            <w:r w:rsidRPr="00B61B69">
              <w:rPr>
                <w:rFonts w:hAnsi="標楷體" w:hint="eastAsia"/>
                <w:sz w:val="24"/>
              </w:rPr>
              <w:t>主管機關應不予受理。</w:t>
            </w:r>
          </w:p>
          <w:p w:rsidR="008E4E9D" w:rsidRPr="00B61B69" w:rsidRDefault="008E4E9D" w:rsidP="0047793E">
            <w:pPr>
              <w:ind w:leftChars="113" w:left="271" w:rightChars="20" w:right="48" w:firstLineChars="195" w:firstLine="468"/>
              <w:jc w:val="both"/>
              <w:rPr>
                <w:rFonts w:ascii="標楷體" w:eastAsia="標楷體" w:hAnsi="標楷體" w:hint="eastAsia"/>
                <w:u w:val="single"/>
              </w:rPr>
            </w:pPr>
            <w:r w:rsidRPr="00B61B69">
              <w:rPr>
                <w:rFonts w:ascii="標楷體" w:eastAsia="標楷體" w:hAnsi="標楷體" w:hint="eastAsia"/>
                <w:u w:val="single"/>
              </w:rPr>
              <w:t>中央主管機關對申請復審案件，應於受理日起七個工作日內召開遴選小組會議完成復審。</w:t>
            </w:r>
          </w:p>
          <w:p w:rsidR="008E4E9D" w:rsidRPr="00B61B69" w:rsidRDefault="008E4E9D" w:rsidP="0047793E">
            <w:pPr>
              <w:ind w:leftChars="113" w:left="271" w:rightChars="20" w:right="48" w:firstLineChars="195" w:firstLine="468"/>
              <w:jc w:val="both"/>
              <w:rPr>
                <w:rFonts w:ascii="標楷體" w:eastAsia="標楷體" w:hAnsi="標楷體" w:hint="eastAsia"/>
              </w:rPr>
            </w:pPr>
            <w:r w:rsidRPr="00B61B69">
              <w:rPr>
                <w:rFonts w:ascii="標楷體" w:eastAsia="標楷體" w:hAnsi="標楷體" w:hint="eastAsia"/>
                <w:u w:val="single"/>
              </w:rPr>
              <w:t>中央主管機關對於復審之審理，僅以查對成績計算之正確性為限。</w:t>
            </w:r>
          </w:p>
          <w:p w:rsidR="008E4E9D" w:rsidRPr="00B61B69" w:rsidRDefault="008E4E9D" w:rsidP="00DD5F40">
            <w:pPr>
              <w:ind w:left="224" w:firstLineChars="206" w:firstLine="494"/>
              <w:rPr>
                <w:rFonts w:ascii="標楷體" w:eastAsia="標楷體" w:hAnsi="標楷體" w:hint="eastAsia"/>
              </w:rPr>
            </w:pPr>
            <w:r w:rsidRPr="00B61B69">
              <w:rPr>
                <w:rFonts w:ascii="標楷體" w:eastAsia="標楷體" w:hAnsi="標楷體" w:hint="eastAsia"/>
                <w:u w:val="single"/>
              </w:rPr>
              <w:t>中央主管機關</w:t>
            </w:r>
            <w:r w:rsidRPr="00B61B69">
              <w:rPr>
                <w:rFonts w:ascii="標楷體" w:eastAsia="標楷體" w:hAnsi="標楷體"/>
                <w:u w:val="single"/>
              </w:rPr>
              <w:t>應於</w:t>
            </w:r>
            <w:r w:rsidRPr="00B61B69">
              <w:rPr>
                <w:rFonts w:ascii="標楷體" w:eastAsia="標楷體" w:hAnsi="標楷體" w:hint="eastAsia"/>
                <w:u w:val="single"/>
              </w:rPr>
              <w:t>完成復審審查或確認無復審情事</w:t>
            </w:r>
            <w:r w:rsidRPr="00B61B69">
              <w:rPr>
                <w:rFonts w:ascii="標楷體" w:eastAsia="標楷體" w:hAnsi="標楷體"/>
                <w:u w:val="single"/>
              </w:rPr>
              <w:t>之日起七</w:t>
            </w:r>
            <w:r w:rsidRPr="00B61B69">
              <w:rPr>
                <w:rFonts w:ascii="標楷體" w:eastAsia="標楷體" w:hAnsi="標楷體" w:hint="eastAsia"/>
                <w:u w:val="single"/>
              </w:rPr>
              <w:t>個工作日</w:t>
            </w:r>
            <w:r w:rsidRPr="00B61B69">
              <w:rPr>
                <w:rFonts w:ascii="標楷體" w:eastAsia="標楷體" w:hAnsi="標楷體"/>
                <w:u w:val="single"/>
              </w:rPr>
              <w:t>內</w:t>
            </w:r>
            <w:r w:rsidRPr="00B61B69">
              <w:rPr>
                <w:rFonts w:ascii="標楷體" w:eastAsia="標楷體" w:hAnsi="標楷體" w:hint="eastAsia"/>
                <w:u w:val="single"/>
              </w:rPr>
              <w:t>評定合格人員，並</w:t>
            </w:r>
            <w:r w:rsidRPr="00B61B69">
              <w:rPr>
                <w:rFonts w:ascii="標楷體" w:eastAsia="標楷體" w:hAnsi="標楷體" w:hint="eastAsia"/>
              </w:rPr>
              <w:t>造具合格人員名冊，送請受理登記機關於文到三</w:t>
            </w:r>
            <w:r w:rsidRPr="00B61B69">
              <w:rPr>
                <w:rFonts w:ascii="標楷體" w:eastAsia="標楷體" w:hAnsi="標楷體" w:hint="eastAsia"/>
                <w:u w:val="single"/>
              </w:rPr>
              <w:t>個工作</w:t>
            </w:r>
            <w:r w:rsidRPr="00B61B69">
              <w:rPr>
                <w:rFonts w:ascii="標楷體" w:eastAsia="標楷體" w:hAnsi="標楷體" w:hint="eastAsia"/>
              </w:rPr>
              <w:t>日內轉送各該</w:t>
            </w:r>
            <w:r w:rsidR="003B244C" w:rsidRPr="00B61B69">
              <w:rPr>
                <w:rFonts w:ascii="標楷體" w:eastAsia="標楷體" w:hAnsi="標楷體" w:hint="eastAsia"/>
              </w:rPr>
              <w:t>漁</w:t>
            </w:r>
            <w:r w:rsidRPr="00B61B69">
              <w:rPr>
                <w:rFonts w:ascii="標楷體" w:eastAsia="標楷體" w:hAnsi="標楷體" w:hint="eastAsia"/>
              </w:rPr>
              <w:t>會辦理聘任。</w:t>
            </w:r>
          </w:p>
        </w:tc>
        <w:tc>
          <w:tcPr>
            <w:tcW w:w="2948" w:type="dxa"/>
          </w:tcPr>
          <w:p w:rsidR="008E4E9D" w:rsidRPr="00B61B69" w:rsidRDefault="008E4E9D" w:rsidP="00B52B7E">
            <w:pPr>
              <w:ind w:leftChars="-27" w:left="175" w:hangingChars="100" w:hanging="240"/>
              <w:jc w:val="both"/>
              <w:rPr>
                <w:rFonts w:ascii="標楷體" w:eastAsia="標楷體" w:hAnsi="標楷體" w:hint="eastAsia"/>
              </w:rPr>
            </w:pPr>
            <w:r w:rsidRPr="00B61B69">
              <w:rPr>
                <w:rFonts w:ascii="標楷體" w:eastAsia="標楷體" w:hAnsi="標楷體" w:hint="eastAsia"/>
              </w:rPr>
              <w:t xml:space="preserve">第八條  </w:t>
            </w:r>
            <w:r w:rsidRPr="00B61B69">
              <w:rPr>
                <w:rFonts w:ascii="標楷體" w:eastAsia="標楷體" w:hAnsi="標楷體"/>
              </w:rPr>
              <w:t>漁會總幹事遴選小組應於主管機關依第六條規定評定准予登記名冊送達之日起十五日內完成面談遴選作業；經依第十五條規定遴選不合格者，應敘明理由通知其本人，</w:t>
            </w:r>
            <w:r w:rsidRPr="00B7659F">
              <w:rPr>
                <w:rFonts w:ascii="標楷體" w:eastAsia="標楷體" w:hAnsi="標楷體"/>
                <w:u w:val="single"/>
              </w:rPr>
              <w:t>如</w:t>
            </w:r>
            <w:r w:rsidRPr="00B61B69">
              <w:rPr>
                <w:rFonts w:ascii="標楷體" w:eastAsia="標楷體" w:hAnsi="標楷體"/>
              </w:rPr>
              <w:t>有異議，應於通知送達之次日起三日內以書面檢附有關證件，向中央或直轄市主管機關申請復審，</w:t>
            </w:r>
            <w:r w:rsidRPr="00B61B69">
              <w:rPr>
                <w:rFonts w:ascii="標楷體" w:eastAsia="標楷體" w:hAnsi="標楷體"/>
                <w:u w:val="single"/>
              </w:rPr>
              <w:t>並</w:t>
            </w:r>
            <w:r w:rsidRPr="00B61B69">
              <w:rPr>
                <w:rFonts w:ascii="標楷體" w:eastAsia="標楷體" w:hAnsi="標楷體"/>
              </w:rPr>
              <w:t>以一次為限；逾期申請者，中央或直轄市主管機關應不予受理。</w:t>
            </w:r>
          </w:p>
          <w:p w:rsidR="00A778D9" w:rsidRDefault="008E4E9D" w:rsidP="005E752D">
            <w:pPr>
              <w:ind w:left="189" w:firstLineChars="209" w:firstLine="502"/>
              <w:rPr>
                <w:rFonts w:ascii="標楷體" w:eastAsia="標楷體" w:hAnsi="標楷體" w:hint="eastAsia"/>
              </w:rPr>
            </w:pPr>
            <w:r w:rsidRPr="00B61B69">
              <w:rPr>
                <w:rFonts w:ascii="標楷體" w:eastAsia="標楷體" w:hAnsi="標楷體"/>
              </w:rPr>
              <w:t>候聘登記人遴選面談合格者，由中央或直轄市主管機關造具遴選合格人員名冊送請受理登記機關於文到三日內轉送各該漁會辦理聘任。</w:t>
            </w:r>
          </w:p>
          <w:p w:rsidR="008E4E9D" w:rsidRPr="00B61B69" w:rsidRDefault="008E4E9D" w:rsidP="005E752D">
            <w:pPr>
              <w:ind w:left="189" w:firstLineChars="209" w:firstLine="502"/>
              <w:rPr>
                <w:rFonts w:ascii="標楷體" w:eastAsia="標楷體" w:hAnsi="標楷體" w:hint="eastAsia"/>
              </w:rPr>
            </w:pPr>
            <w:r w:rsidRPr="00B61B69">
              <w:rPr>
                <w:rFonts w:ascii="標楷體" w:eastAsia="標楷體" w:hAnsi="標楷體"/>
              </w:rPr>
              <w:t>前項各級漁會總幹事聘任人員應函報各級主管機關備查，並副知</w:t>
            </w:r>
            <w:r w:rsidRPr="00B61B69">
              <w:rPr>
                <w:rFonts w:ascii="標楷體" w:eastAsia="標楷體" w:hAnsi="標楷體"/>
                <w:u w:val="single"/>
              </w:rPr>
              <w:t>各該漁會之上級</w:t>
            </w:r>
            <w:r w:rsidRPr="00B61B69">
              <w:rPr>
                <w:rFonts w:ascii="標楷體" w:eastAsia="標楷體" w:hAnsi="標楷體"/>
              </w:rPr>
              <w:t>漁會。</w:t>
            </w:r>
          </w:p>
        </w:tc>
        <w:tc>
          <w:tcPr>
            <w:tcW w:w="2948" w:type="dxa"/>
          </w:tcPr>
          <w:p w:rsidR="00B25786" w:rsidRPr="00B61B69" w:rsidRDefault="008E4E9D" w:rsidP="008951C1">
            <w:pPr>
              <w:ind w:leftChars="-30" w:left="389" w:hangingChars="192" w:hanging="461"/>
              <w:jc w:val="both"/>
              <w:rPr>
                <w:rFonts w:ascii="標楷體" w:eastAsia="標楷體" w:hAnsi="標楷體" w:hint="eastAsia"/>
              </w:rPr>
            </w:pPr>
            <w:r w:rsidRPr="00B61B69">
              <w:rPr>
                <w:rFonts w:ascii="標楷體" w:eastAsia="標楷體" w:hAnsi="標楷體" w:hint="eastAsia"/>
              </w:rPr>
              <w:t>一、</w:t>
            </w:r>
            <w:r w:rsidR="00B25786" w:rsidRPr="00B61B69">
              <w:rPr>
                <w:rFonts w:ascii="標楷體" w:eastAsia="標楷體" w:hAnsi="標楷體" w:hint="eastAsia"/>
              </w:rPr>
              <w:t>條次變更。</w:t>
            </w:r>
          </w:p>
          <w:p w:rsidR="008E4E9D" w:rsidRPr="00B61B69" w:rsidRDefault="00B25786" w:rsidP="008951C1">
            <w:pPr>
              <w:ind w:leftChars="-30" w:left="389" w:hangingChars="192" w:hanging="461"/>
              <w:jc w:val="both"/>
              <w:rPr>
                <w:rFonts w:ascii="標楷體" w:eastAsia="標楷體" w:hAnsi="標楷體" w:hint="eastAsia"/>
              </w:rPr>
            </w:pPr>
            <w:r w:rsidRPr="00B61B69">
              <w:rPr>
                <w:rFonts w:ascii="標楷體" w:eastAsia="標楷體" w:hAnsi="標楷體" w:hint="eastAsia"/>
              </w:rPr>
              <w:t>二、明定中央主管機關完成面談及計算總分之時程，現行條文之十五日改為二十個工作日完成，提出異議申復之期間改為三個工作日，以符實務作</w:t>
            </w:r>
            <w:r w:rsidR="00A778D9">
              <w:rPr>
                <w:rFonts w:ascii="標楷體" w:eastAsia="標楷體" w:hAnsi="標楷體" w:hint="eastAsia"/>
              </w:rPr>
              <w:t>業</w:t>
            </w:r>
            <w:r w:rsidRPr="00B61B69">
              <w:rPr>
                <w:rFonts w:ascii="標楷體" w:eastAsia="標楷體" w:hAnsi="標楷體" w:hint="eastAsia"/>
              </w:rPr>
              <w:t>之需求。另配合修正條文第六條第二項，登記截止後，不得增補資料之規定，爰於第一項後段明定不予面談或評定不合格之異議者，不得以增補第六條第一項應檢附文件為由提出申復。</w:t>
            </w:r>
          </w:p>
          <w:p w:rsidR="00B25786" w:rsidRPr="00B61B69" w:rsidRDefault="00B25786" w:rsidP="008951C1">
            <w:pPr>
              <w:ind w:leftChars="-30" w:left="389" w:hangingChars="192" w:hanging="461"/>
              <w:jc w:val="both"/>
              <w:rPr>
                <w:rFonts w:ascii="標楷體" w:eastAsia="標楷體" w:hAnsi="標楷體" w:hint="eastAsia"/>
              </w:rPr>
            </w:pPr>
            <w:r w:rsidRPr="00B61B69">
              <w:rPr>
                <w:rFonts w:ascii="標楷體" w:eastAsia="標楷體" w:hAnsi="標楷體" w:hint="eastAsia"/>
              </w:rPr>
              <w:t>三、增訂第二項，明定申請復審之處理流程，應於受理日起七個工作日內召開遴選小組會議完成復審。</w:t>
            </w:r>
          </w:p>
          <w:p w:rsidR="00B25786" w:rsidRPr="00B61B69" w:rsidRDefault="00B25786" w:rsidP="008951C1">
            <w:pPr>
              <w:ind w:leftChars="-30" w:left="389" w:hangingChars="192" w:hanging="461"/>
              <w:jc w:val="both"/>
              <w:rPr>
                <w:rFonts w:ascii="標楷體" w:eastAsia="標楷體" w:hAnsi="標楷體" w:hint="eastAsia"/>
              </w:rPr>
            </w:pPr>
            <w:r w:rsidRPr="00B61B69">
              <w:rPr>
                <w:rFonts w:ascii="標楷體" w:eastAsia="標楷體" w:hAnsi="標楷體" w:hint="eastAsia"/>
              </w:rPr>
              <w:t>四、</w:t>
            </w:r>
            <w:r w:rsidR="00382407" w:rsidRPr="00B61B69">
              <w:rPr>
                <w:rFonts w:ascii="標楷體" w:eastAsia="標楷體" w:hAnsi="標楷體" w:hint="eastAsia"/>
              </w:rPr>
              <w:t>增訂第三項，規範異議之復審僅形式上之查對評分成績之計算為審理原則。</w:t>
            </w:r>
          </w:p>
          <w:p w:rsidR="00382407" w:rsidRPr="00B61B69" w:rsidRDefault="00382407" w:rsidP="008951C1">
            <w:pPr>
              <w:ind w:leftChars="-30" w:left="389" w:hangingChars="192" w:hanging="461"/>
              <w:jc w:val="both"/>
              <w:rPr>
                <w:rFonts w:ascii="標楷體" w:eastAsia="標楷體" w:hAnsi="標楷體" w:hint="eastAsia"/>
              </w:rPr>
            </w:pPr>
            <w:r w:rsidRPr="00B61B69">
              <w:rPr>
                <w:rFonts w:ascii="標楷體" w:eastAsia="標楷體" w:hAnsi="標楷體" w:hint="eastAsia"/>
              </w:rPr>
              <w:t>五、現行條文第二項移列修正第四項並酌作文字修正。</w:t>
            </w:r>
          </w:p>
          <w:p w:rsidR="00382407" w:rsidRPr="00B61B69" w:rsidRDefault="00382407" w:rsidP="008951C1">
            <w:pPr>
              <w:ind w:leftChars="-30" w:left="389" w:hangingChars="192" w:hanging="461"/>
              <w:jc w:val="both"/>
              <w:rPr>
                <w:rFonts w:ascii="標楷體" w:eastAsia="標楷體" w:hAnsi="標楷體" w:hint="eastAsia"/>
              </w:rPr>
            </w:pPr>
            <w:r w:rsidRPr="00B61B69">
              <w:rPr>
                <w:rFonts w:ascii="標楷體" w:eastAsia="標楷體" w:hAnsi="標楷體" w:hint="eastAsia"/>
              </w:rPr>
              <w:t>六、</w:t>
            </w:r>
            <w:r w:rsidR="00BB6E89" w:rsidRPr="00B61B69">
              <w:rPr>
                <w:rFonts w:ascii="標楷體" w:eastAsia="標楷體" w:hAnsi="標楷體" w:hint="eastAsia"/>
              </w:rPr>
              <w:t>現行條文第三項移列至修正條文第十條第六項。</w:t>
            </w:r>
          </w:p>
        </w:tc>
      </w:tr>
      <w:tr w:rsidR="008D5FFA" w:rsidRPr="00B61B69" w:rsidTr="005818D2">
        <w:tc>
          <w:tcPr>
            <w:tcW w:w="2947" w:type="dxa"/>
          </w:tcPr>
          <w:p w:rsidR="009142E2" w:rsidRPr="00B61B69" w:rsidRDefault="009142E2" w:rsidP="009142E2">
            <w:pPr>
              <w:ind w:left="271" w:rightChars="20" w:right="48" w:hangingChars="113" w:hanging="271"/>
              <w:jc w:val="both"/>
              <w:rPr>
                <w:rFonts w:ascii="標楷體" w:eastAsia="標楷體" w:hAnsi="標楷體" w:hint="eastAsia"/>
              </w:rPr>
            </w:pPr>
            <w:r w:rsidRPr="00B61B69">
              <w:rPr>
                <w:rFonts w:ascii="標楷體" w:eastAsia="標楷體" w:hAnsi="標楷體" w:hint="eastAsia"/>
              </w:rPr>
              <w:t xml:space="preserve">第十條  </w:t>
            </w:r>
            <w:r w:rsidR="00C945B9" w:rsidRPr="00B61B69">
              <w:rPr>
                <w:rFonts w:ascii="標楷體" w:eastAsia="標楷體" w:hAnsi="標楷體" w:hint="eastAsia"/>
              </w:rPr>
              <w:t>漁</w:t>
            </w:r>
            <w:r w:rsidRPr="00B61B69">
              <w:rPr>
                <w:rFonts w:ascii="標楷體" w:eastAsia="標楷體" w:hAnsi="標楷體" w:hint="eastAsia"/>
              </w:rPr>
              <w:t>會理事會召開聘任總幹事會議，應於開會七日前將會議種類、時間、地點連同敘明聘任總幹事之議程，以書面通知理事，並報請主管機關派指導員列席。</w:t>
            </w:r>
          </w:p>
          <w:p w:rsidR="009142E2" w:rsidRPr="00B61B69" w:rsidRDefault="009142E2" w:rsidP="009142E2">
            <w:pPr>
              <w:ind w:leftChars="113" w:left="271" w:rightChars="20" w:right="48" w:firstLineChars="195" w:firstLine="468"/>
              <w:jc w:val="both"/>
              <w:rPr>
                <w:rFonts w:ascii="標楷體" w:eastAsia="標楷體" w:hAnsi="標楷體" w:hint="eastAsia"/>
              </w:rPr>
            </w:pPr>
            <w:r w:rsidRPr="00B61B69">
              <w:rPr>
                <w:rFonts w:ascii="標楷體" w:eastAsia="標楷體" w:hAnsi="標楷體" w:hint="eastAsia"/>
              </w:rPr>
              <w:t>主管機關應指派指導員列席</w:t>
            </w:r>
            <w:r w:rsidR="00C945B9" w:rsidRPr="00B61B69">
              <w:rPr>
                <w:rFonts w:ascii="標楷體" w:eastAsia="標楷體" w:hAnsi="標楷體" w:hint="eastAsia"/>
              </w:rPr>
              <w:t>漁</w:t>
            </w:r>
            <w:r w:rsidRPr="00B61B69">
              <w:rPr>
                <w:rFonts w:ascii="標楷體" w:eastAsia="標楷體" w:hAnsi="標楷體" w:hint="eastAsia"/>
              </w:rPr>
              <w:t>會聘任總幹事之理事會會議。</w:t>
            </w:r>
          </w:p>
          <w:p w:rsidR="009142E2" w:rsidRPr="00B61B69" w:rsidRDefault="00C945B9" w:rsidP="009142E2">
            <w:pPr>
              <w:ind w:leftChars="113" w:left="271" w:rightChars="20" w:right="48" w:firstLineChars="195" w:firstLine="468"/>
              <w:jc w:val="both"/>
              <w:rPr>
                <w:rFonts w:ascii="標楷體" w:eastAsia="標楷體" w:hAnsi="標楷體" w:hint="eastAsia"/>
              </w:rPr>
            </w:pPr>
            <w:r w:rsidRPr="00B61B69">
              <w:rPr>
                <w:rFonts w:ascii="標楷體" w:eastAsia="標楷體" w:hAnsi="標楷體" w:hint="eastAsia"/>
              </w:rPr>
              <w:t>漁</w:t>
            </w:r>
            <w:r w:rsidR="009142E2" w:rsidRPr="00B61B69">
              <w:rPr>
                <w:rFonts w:ascii="標楷體" w:eastAsia="標楷體" w:hAnsi="標楷體" w:hint="eastAsia"/>
              </w:rPr>
              <w:t>會應依規定格式自行印製聘任總幹事表決票，蓋用各該</w:t>
            </w:r>
            <w:r w:rsidRPr="00B61B69">
              <w:rPr>
                <w:rFonts w:ascii="標楷體" w:eastAsia="標楷體" w:hAnsi="標楷體" w:hint="eastAsia"/>
              </w:rPr>
              <w:t>漁</w:t>
            </w:r>
            <w:r w:rsidR="009142E2" w:rsidRPr="00B61B69">
              <w:rPr>
                <w:rFonts w:ascii="標楷體" w:eastAsia="標楷體" w:hAnsi="標楷體" w:hint="eastAsia"/>
              </w:rPr>
              <w:t>會圖記，並於開會當日交予指導員查驗無誤後，由指導員於聘任總幹事表決票上簽名或蓋章，並點交</w:t>
            </w:r>
            <w:r w:rsidRPr="00B61B69">
              <w:rPr>
                <w:rFonts w:ascii="標楷體" w:eastAsia="標楷體" w:hAnsi="標楷體" w:hint="eastAsia"/>
              </w:rPr>
              <w:t>漁</w:t>
            </w:r>
            <w:r w:rsidR="009142E2" w:rsidRPr="00B61B69">
              <w:rPr>
                <w:rFonts w:ascii="標楷體" w:eastAsia="標楷體" w:hAnsi="標楷體" w:hint="eastAsia"/>
              </w:rPr>
              <w:t>會保管。</w:t>
            </w:r>
          </w:p>
          <w:p w:rsidR="009142E2" w:rsidRPr="00B61B69" w:rsidRDefault="00C945B9" w:rsidP="009142E2">
            <w:pPr>
              <w:ind w:leftChars="113" w:left="271" w:rightChars="20" w:right="48" w:firstLineChars="195" w:firstLine="468"/>
              <w:jc w:val="both"/>
              <w:rPr>
                <w:rFonts w:ascii="標楷體" w:eastAsia="標楷體" w:hAnsi="標楷體" w:hint="eastAsia"/>
              </w:rPr>
            </w:pPr>
            <w:r w:rsidRPr="00B61B69">
              <w:rPr>
                <w:rFonts w:ascii="標楷體" w:eastAsia="標楷體" w:hAnsi="標楷體" w:hint="eastAsia"/>
              </w:rPr>
              <w:t>漁</w:t>
            </w:r>
            <w:r w:rsidR="009142E2" w:rsidRPr="00B61B69">
              <w:rPr>
                <w:rFonts w:ascii="標楷體" w:eastAsia="標楷體" w:hAnsi="標楷體" w:hint="eastAsia"/>
              </w:rPr>
              <w:t>會召開聘任總幹事理事會會議時，出席理事應親自領取聘任總幹事表決票，並依本法第三十</w:t>
            </w:r>
            <w:r w:rsidRPr="00B61B69">
              <w:rPr>
                <w:rFonts w:ascii="標楷體" w:eastAsia="標楷體" w:hAnsi="標楷體" w:hint="eastAsia"/>
              </w:rPr>
              <w:t>二</w:t>
            </w:r>
            <w:r w:rsidR="009142E2" w:rsidRPr="00B61B69">
              <w:rPr>
                <w:rFonts w:ascii="標楷體" w:eastAsia="標楷體" w:hAnsi="標楷體" w:hint="eastAsia"/>
              </w:rPr>
              <w:t>條第二項規定於表決票上以記名行之。</w:t>
            </w:r>
          </w:p>
          <w:p w:rsidR="009142E2" w:rsidRPr="00B61B69" w:rsidRDefault="00C945B9" w:rsidP="009142E2">
            <w:pPr>
              <w:ind w:leftChars="113" w:left="271" w:rightChars="20" w:right="48" w:firstLineChars="195" w:firstLine="468"/>
              <w:jc w:val="both"/>
              <w:rPr>
                <w:rFonts w:ascii="標楷體" w:eastAsia="標楷體" w:hAnsi="標楷體" w:hint="eastAsia"/>
              </w:rPr>
            </w:pPr>
            <w:r w:rsidRPr="00B61B69">
              <w:rPr>
                <w:rFonts w:ascii="標楷體" w:eastAsia="標楷體" w:hAnsi="標楷體" w:hint="eastAsia"/>
              </w:rPr>
              <w:t>漁</w:t>
            </w:r>
            <w:r w:rsidR="009142E2" w:rsidRPr="00B61B69">
              <w:rPr>
                <w:rFonts w:ascii="標楷體" w:eastAsia="標楷體" w:hAnsi="標楷體" w:hint="eastAsia"/>
              </w:rPr>
              <w:t>會應於前項聘任總幹事表決票</w:t>
            </w:r>
            <w:r w:rsidR="009142E2" w:rsidRPr="00B61B69">
              <w:rPr>
                <w:rFonts w:ascii="標楷體" w:eastAsia="標楷體" w:hAnsi="標楷體"/>
              </w:rPr>
              <w:t>開票完畢後，集中包封並</w:t>
            </w:r>
            <w:r w:rsidR="009142E2" w:rsidRPr="00B61B69">
              <w:rPr>
                <w:rFonts w:ascii="標楷體" w:eastAsia="標楷體" w:hAnsi="標楷體" w:hint="eastAsia"/>
              </w:rPr>
              <w:t>於</w:t>
            </w:r>
            <w:r w:rsidR="009142E2" w:rsidRPr="00B61B69">
              <w:rPr>
                <w:rFonts w:ascii="標楷體" w:eastAsia="標楷體" w:hAnsi="標楷體"/>
              </w:rPr>
              <w:t>封面書明</w:t>
            </w:r>
            <w:r w:rsidRPr="00B61B69">
              <w:rPr>
                <w:rFonts w:ascii="標楷體" w:eastAsia="標楷體" w:hAnsi="標楷體" w:hint="eastAsia"/>
              </w:rPr>
              <w:t>漁</w:t>
            </w:r>
            <w:r w:rsidR="009142E2" w:rsidRPr="00B61B69">
              <w:rPr>
                <w:rFonts w:ascii="標楷體" w:eastAsia="標楷體" w:hAnsi="標楷體"/>
              </w:rPr>
              <w:t>會名稱、屆次、種類、</w:t>
            </w:r>
            <w:r w:rsidR="009142E2" w:rsidRPr="00B61B69">
              <w:rPr>
                <w:rFonts w:ascii="標楷體" w:eastAsia="標楷體" w:hAnsi="標楷體" w:hint="eastAsia"/>
              </w:rPr>
              <w:t>表決票</w:t>
            </w:r>
            <w:r w:rsidR="009142E2" w:rsidRPr="00B61B69">
              <w:rPr>
                <w:rFonts w:ascii="標楷體" w:eastAsia="標楷體" w:hAnsi="標楷體"/>
              </w:rPr>
              <w:t>張數及年</w:t>
            </w:r>
            <w:r w:rsidR="009142E2" w:rsidRPr="00B61B69">
              <w:rPr>
                <w:rFonts w:ascii="標楷體" w:eastAsia="標楷體" w:hAnsi="標楷體" w:hint="eastAsia"/>
              </w:rPr>
              <w:t>、</w:t>
            </w:r>
            <w:r w:rsidR="009142E2" w:rsidRPr="00B61B69">
              <w:rPr>
                <w:rFonts w:ascii="標楷體" w:eastAsia="標楷體" w:hAnsi="標楷體"/>
              </w:rPr>
              <w:t>月</w:t>
            </w:r>
            <w:r w:rsidR="009142E2" w:rsidRPr="00B61B69">
              <w:rPr>
                <w:rFonts w:ascii="標楷體" w:eastAsia="標楷體" w:hAnsi="標楷體" w:hint="eastAsia"/>
              </w:rPr>
              <w:t>、</w:t>
            </w:r>
            <w:r w:rsidR="009142E2" w:rsidRPr="00B61B69">
              <w:rPr>
                <w:rFonts w:ascii="標楷體" w:eastAsia="標楷體" w:hAnsi="標楷體"/>
              </w:rPr>
              <w:t>日，由</w:t>
            </w:r>
            <w:r w:rsidR="009142E2" w:rsidRPr="00B61B69">
              <w:rPr>
                <w:rFonts w:ascii="標楷體" w:eastAsia="標楷體" w:hAnsi="標楷體" w:hint="eastAsia"/>
              </w:rPr>
              <w:t>指導員</w:t>
            </w:r>
            <w:r w:rsidR="009142E2" w:rsidRPr="00B61B69">
              <w:rPr>
                <w:rFonts w:ascii="標楷體" w:eastAsia="標楷體" w:hAnsi="標楷體"/>
              </w:rPr>
              <w:t>會同會議主席驗簽後，交由</w:t>
            </w:r>
            <w:r w:rsidRPr="00B61B69">
              <w:rPr>
                <w:rFonts w:ascii="標楷體" w:eastAsia="標楷體" w:hAnsi="標楷體" w:hint="eastAsia"/>
              </w:rPr>
              <w:t>漁</w:t>
            </w:r>
            <w:r w:rsidR="009142E2" w:rsidRPr="00B61B69">
              <w:rPr>
                <w:rFonts w:ascii="標楷體" w:eastAsia="標楷體" w:hAnsi="標楷體"/>
              </w:rPr>
              <w:t>會妥為保管，</w:t>
            </w:r>
            <w:r w:rsidR="009142E2" w:rsidRPr="00B61B69">
              <w:rPr>
                <w:rFonts w:ascii="標楷體" w:eastAsia="標楷體" w:hAnsi="標楷體" w:hint="eastAsia"/>
              </w:rPr>
              <w:t>並於</w:t>
            </w:r>
            <w:r w:rsidR="009142E2" w:rsidRPr="00B61B69">
              <w:rPr>
                <w:rFonts w:ascii="標楷體" w:eastAsia="標楷體" w:hAnsi="標楷體"/>
              </w:rPr>
              <w:t>次</w:t>
            </w:r>
            <w:r w:rsidR="009142E2" w:rsidRPr="00B61B69">
              <w:rPr>
                <w:rFonts w:ascii="標楷體" w:eastAsia="標楷體" w:hAnsi="標楷體" w:hint="eastAsia"/>
              </w:rPr>
              <w:t>屆總幹事完成聘任後</w:t>
            </w:r>
            <w:r w:rsidR="009142E2" w:rsidRPr="00B61B69">
              <w:rPr>
                <w:rFonts w:ascii="標楷體" w:eastAsia="標楷體" w:hAnsi="標楷體"/>
              </w:rPr>
              <w:t>焚</w:t>
            </w:r>
            <w:r w:rsidR="009142E2" w:rsidRPr="00B61B69">
              <w:rPr>
                <w:rFonts w:ascii="標楷體" w:eastAsia="標楷體" w:hAnsi="標楷體" w:hint="eastAsia"/>
              </w:rPr>
              <w:t>燬</w:t>
            </w:r>
            <w:r w:rsidR="009142E2" w:rsidRPr="00B61B69">
              <w:rPr>
                <w:rFonts w:ascii="標楷體" w:eastAsia="標楷體" w:hAnsi="標楷體"/>
              </w:rPr>
              <w:t>之。</w:t>
            </w:r>
          </w:p>
          <w:p w:rsidR="008D5FFA" w:rsidRPr="00B61B69" w:rsidRDefault="00C945B9" w:rsidP="00C945B9">
            <w:pPr>
              <w:pStyle w:val="a5"/>
              <w:spacing w:line="240" w:lineRule="auto"/>
              <w:ind w:leftChars="112" w:left="269" w:firstLineChars="184" w:firstLine="442"/>
              <w:rPr>
                <w:rFonts w:hAnsi="標楷體" w:hint="eastAsia"/>
                <w:sz w:val="24"/>
              </w:rPr>
            </w:pPr>
            <w:r w:rsidRPr="00B61B69">
              <w:rPr>
                <w:rFonts w:hAnsi="標楷體" w:hint="eastAsia"/>
                <w:sz w:val="24"/>
              </w:rPr>
              <w:t>漁</w:t>
            </w:r>
            <w:r w:rsidR="009142E2" w:rsidRPr="00B61B69">
              <w:rPr>
                <w:rFonts w:hAnsi="標楷體" w:hint="eastAsia"/>
                <w:sz w:val="24"/>
              </w:rPr>
              <w:t>會完成總幹事之聘任後，應將受聘總幹事名單函報該管主管機關，並副知中央主管機關及其上級</w:t>
            </w:r>
            <w:r w:rsidRPr="00B61B69">
              <w:rPr>
                <w:rFonts w:hAnsi="標楷體" w:hint="eastAsia"/>
                <w:sz w:val="24"/>
              </w:rPr>
              <w:t>漁</w:t>
            </w:r>
            <w:r w:rsidR="009142E2" w:rsidRPr="00B61B69">
              <w:rPr>
                <w:rFonts w:hAnsi="標楷體" w:hint="eastAsia"/>
                <w:sz w:val="24"/>
              </w:rPr>
              <w:t>會。</w:t>
            </w:r>
          </w:p>
        </w:tc>
        <w:tc>
          <w:tcPr>
            <w:tcW w:w="2948" w:type="dxa"/>
          </w:tcPr>
          <w:p w:rsidR="008D5FFA" w:rsidRPr="00B61B69" w:rsidRDefault="008D5FFA" w:rsidP="000648E9">
            <w:pPr>
              <w:ind w:leftChars="-27" w:left="175" w:hangingChars="100" w:hanging="240"/>
              <w:rPr>
                <w:rFonts w:ascii="標楷體" w:eastAsia="標楷體" w:hAnsi="標楷體" w:hint="eastAsia"/>
              </w:rPr>
            </w:pPr>
          </w:p>
        </w:tc>
        <w:tc>
          <w:tcPr>
            <w:tcW w:w="2948" w:type="dxa"/>
          </w:tcPr>
          <w:p w:rsidR="00BB6E89" w:rsidRPr="00B61B69" w:rsidRDefault="00BB6E89" w:rsidP="00BB6E89">
            <w:pPr>
              <w:tabs>
                <w:tab w:val="left" w:pos="1035"/>
              </w:tabs>
              <w:rPr>
                <w:rFonts w:ascii="標楷體" w:eastAsia="標楷體" w:hAnsi="標楷體" w:hint="eastAsia"/>
              </w:rPr>
            </w:pPr>
            <w:r w:rsidRPr="00B61B69">
              <w:rPr>
                <w:rFonts w:ascii="標楷體" w:eastAsia="標楷體" w:hAnsi="標楷體" w:hint="eastAsia"/>
              </w:rPr>
              <w:t>一、</w:t>
            </w:r>
            <w:r w:rsidRPr="00E519DA">
              <w:rPr>
                <w:rFonts w:ascii="標楷體" w:eastAsia="標楷體" w:hAnsi="標楷體" w:hint="eastAsia"/>
                <w:u w:val="single"/>
              </w:rPr>
              <w:t>本條新增。</w:t>
            </w:r>
          </w:p>
          <w:p w:rsidR="00BB6E89" w:rsidRPr="00B61B69" w:rsidRDefault="00BB6E89" w:rsidP="003C32DD">
            <w:pPr>
              <w:tabs>
                <w:tab w:val="left" w:pos="1035"/>
              </w:tabs>
              <w:ind w:left="444" w:hangingChars="185" w:hanging="444"/>
              <w:jc w:val="both"/>
              <w:rPr>
                <w:rFonts w:ascii="標楷體" w:eastAsia="標楷體" w:hAnsi="標楷體" w:hint="eastAsia"/>
              </w:rPr>
            </w:pPr>
            <w:r w:rsidRPr="00B61B69">
              <w:rPr>
                <w:rFonts w:ascii="標楷體" w:eastAsia="標楷體" w:hAnsi="標楷體" w:hint="eastAsia"/>
              </w:rPr>
              <w:t>二、第一項遴聘總幹事為漁會理事會審議事項，參酌漁會法施行細則第</w:t>
            </w:r>
            <w:r w:rsidR="003C32DD">
              <w:rPr>
                <w:rFonts w:ascii="標楷體" w:eastAsia="標楷體" w:hAnsi="標楷體" w:hint="eastAsia"/>
              </w:rPr>
              <w:t>三十五</w:t>
            </w:r>
            <w:r w:rsidRPr="00B61B69">
              <w:rPr>
                <w:rFonts w:ascii="標楷體" w:eastAsia="標楷體" w:hAnsi="標楷體" w:hint="eastAsia"/>
              </w:rPr>
              <w:t>條規定，漁會召開理事會遴聘總幹事之議程，應於開會七日前以書面通知各理事，並報請主管機關派指導員列席。</w:t>
            </w:r>
          </w:p>
          <w:p w:rsidR="00BB6E89" w:rsidRPr="00B61B69" w:rsidRDefault="00BB6E89" w:rsidP="003C32DD">
            <w:pPr>
              <w:tabs>
                <w:tab w:val="left" w:pos="1035"/>
              </w:tabs>
              <w:ind w:left="444" w:hangingChars="185" w:hanging="444"/>
              <w:jc w:val="both"/>
              <w:rPr>
                <w:rFonts w:ascii="標楷體" w:eastAsia="標楷體" w:hAnsi="標楷體" w:hint="eastAsia"/>
              </w:rPr>
            </w:pPr>
            <w:r w:rsidRPr="00B61B69">
              <w:rPr>
                <w:rFonts w:ascii="標楷體" w:eastAsia="標楷體" w:hAnsi="標楷體" w:hint="eastAsia"/>
              </w:rPr>
              <w:t>三、第二項明確規範主管機關本於輔導需要，應於漁會召開理事會會議聘任總幹事時，指派指導員列席。</w:t>
            </w:r>
          </w:p>
          <w:p w:rsidR="00BB6E89" w:rsidRPr="00B61B69" w:rsidRDefault="00BB6E89" w:rsidP="003C32DD">
            <w:pPr>
              <w:tabs>
                <w:tab w:val="left" w:pos="1035"/>
              </w:tabs>
              <w:ind w:left="444" w:hangingChars="185" w:hanging="444"/>
              <w:jc w:val="both"/>
              <w:rPr>
                <w:rFonts w:ascii="標楷體" w:eastAsia="標楷體" w:hAnsi="標楷體" w:hint="eastAsia"/>
              </w:rPr>
            </w:pPr>
            <w:r w:rsidRPr="00B61B69">
              <w:rPr>
                <w:rFonts w:ascii="標楷體" w:eastAsia="標楷體" w:hAnsi="標楷體" w:hint="eastAsia"/>
              </w:rPr>
              <w:t>四、參酌漁會選舉罷免辦法第二十條規定，漁會之選舉票、罷免票、應由各該漁會依規定格式自行印製，並蓋用各該漁會圖記及指導員印章，又參酌民法第三條第二項規定，蓋章與簽名生同等之效力，爰於第三項名訂漁會理事會聘任總幹事表決票之格式與加蓋漁會圖記及由指導員簽名或蓋章，以規範漁會總幹事聘任會議相關選務作業之運作程序。</w:t>
            </w:r>
          </w:p>
          <w:p w:rsidR="00BB6E89" w:rsidRPr="00B61B69" w:rsidRDefault="00BB6E89" w:rsidP="003C32DD">
            <w:pPr>
              <w:tabs>
                <w:tab w:val="left" w:pos="1035"/>
              </w:tabs>
              <w:ind w:left="418" w:hangingChars="174" w:hanging="418"/>
              <w:jc w:val="both"/>
              <w:rPr>
                <w:rFonts w:ascii="標楷體" w:eastAsia="標楷體" w:hAnsi="標楷體" w:hint="eastAsia"/>
              </w:rPr>
            </w:pPr>
            <w:r w:rsidRPr="00B61B69">
              <w:rPr>
                <w:rFonts w:ascii="標楷體" w:eastAsia="標楷體" w:hAnsi="標楷體" w:hint="eastAsia"/>
              </w:rPr>
              <w:t>五、第四項依本法第三十二條第二項規定漁會會議對重大事件之表決，應以書</w:t>
            </w:r>
            <w:r w:rsidR="0056065E">
              <w:rPr>
                <w:rFonts w:ascii="標楷體" w:eastAsia="標楷體" w:hAnsi="標楷體" w:hint="eastAsia"/>
              </w:rPr>
              <w:t>面</w:t>
            </w:r>
            <w:r w:rsidRPr="00B61B69">
              <w:rPr>
                <w:rFonts w:ascii="標楷體" w:eastAsia="標楷體" w:hAnsi="標楷體" w:hint="eastAsia"/>
              </w:rPr>
              <w:t>記名行之，並參照內政部六十三年十月二十六日台內社字第六0三九八八號函釋，明定漁會理事會聘任總幹事應以書面記名行之。</w:t>
            </w:r>
          </w:p>
          <w:p w:rsidR="00BB6E89" w:rsidRPr="00B61B69" w:rsidRDefault="00BB6E89" w:rsidP="003C32DD">
            <w:pPr>
              <w:tabs>
                <w:tab w:val="left" w:pos="1035"/>
              </w:tabs>
              <w:ind w:left="403" w:hangingChars="168" w:hanging="403"/>
              <w:jc w:val="both"/>
              <w:rPr>
                <w:rFonts w:ascii="標楷體" w:eastAsia="標楷體" w:hAnsi="標楷體" w:hint="eastAsia"/>
              </w:rPr>
            </w:pPr>
            <w:r w:rsidRPr="00B61B69">
              <w:rPr>
                <w:rFonts w:ascii="標楷體" w:eastAsia="標楷體" w:hAnsi="標楷體" w:hint="eastAsia"/>
              </w:rPr>
              <w:t>六、第五項參照漁會選舉罷免辦法第二十八條規定「漁會之選舉、罷免，開票完畢後，選舉票、罷免票應集中包封，並在封面書明漁會名稱、</w:t>
            </w:r>
            <w:r w:rsidR="003C32DD">
              <w:rPr>
                <w:rFonts w:ascii="標楷體" w:eastAsia="標楷體" w:hAnsi="標楷體" w:hint="eastAsia"/>
              </w:rPr>
              <w:t>屆</w:t>
            </w:r>
            <w:r w:rsidRPr="00B61B69">
              <w:rPr>
                <w:rFonts w:ascii="標楷體" w:eastAsia="標楷體" w:hAnsi="標楷體" w:hint="eastAsia"/>
              </w:rPr>
              <w:t>次、種類、選舉票、罷免票張數及年月日等，由監票員會同會議主席、指導員驗簽後，交由漁會妥為保管，俟下次改選完畢後焚燬之。」規範聘任漁會總幹事表決票之封存。</w:t>
            </w:r>
          </w:p>
          <w:p w:rsidR="00844AEC" w:rsidRPr="00B61B69" w:rsidRDefault="00BB6E89" w:rsidP="003C32DD">
            <w:pPr>
              <w:ind w:left="403" w:hangingChars="168" w:hanging="403"/>
              <w:jc w:val="both"/>
              <w:rPr>
                <w:rFonts w:ascii="標楷體" w:eastAsia="標楷體" w:hAnsi="標楷體" w:hint="eastAsia"/>
              </w:rPr>
            </w:pPr>
            <w:r w:rsidRPr="00B61B69">
              <w:rPr>
                <w:rFonts w:ascii="標楷體" w:eastAsia="標楷體" w:hAnsi="標楷體" w:hint="eastAsia"/>
              </w:rPr>
              <w:t>七、第六項係由現行條文第八條第三項移列，並酌予修正。</w:t>
            </w:r>
          </w:p>
          <w:p w:rsidR="00844AEC" w:rsidRPr="00B61B69" w:rsidRDefault="00844AEC" w:rsidP="00844AEC">
            <w:pPr>
              <w:ind w:leftChars="-480" w:hangingChars="480" w:hanging="1152"/>
              <w:jc w:val="both"/>
              <w:rPr>
                <w:rFonts w:ascii="標楷體" w:eastAsia="標楷體" w:hAnsi="標楷體" w:hint="eastAsia"/>
              </w:rPr>
            </w:pPr>
          </w:p>
        </w:tc>
      </w:tr>
      <w:tr w:rsidR="009142E2" w:rsidRPr="00B61B69" w:rsidTr="005818D2">
        <w:tc>
          <w:tcPr>
            <w:tcW w:w="2947" w:type="dxa"/>
          </w:tcPr>
          <w:p w:rsidR="009142E2" w:rsidRPr="00B61B69" w:rsidRDefault="009142E2" w:rsidP="009142E2">
            <w:pPr>
              <w:ind w:left="271" w:rightChars="20" w:right="48" w:hangingChars="113" w:hanging="271"/>
              <w:jc w:val="both"/>
              <w:rPr>
                <w:rFonts w:ascii="標楷體" w:eastAsia="標楷體" w:hAnsi="標楷體" w:hint="eastAsia"/>
              </w:rPr>
            </w:pPr>
            <w:r w:rsidRPr="00B61B69">
              <w:rPr>
                <w:rFonts w:ascii="標楷體" w:eastAsia="標楷體" w:hAnsi="標楷體" w:cs="細明體" w:hint="eastAsia"/>
                <w:kern w:val="0"/>
              </w:rPr>
              <w:t>第</w:t>
            </w:r>
            <w:r w:rsidRPr="00B52B7E">
              <w:rPr>
                <w:rFonts w:ascii="標楷體" w:eastAsia="標楷體" w:hAnsi="標楷體" w:cs="細明體" w:hint="eastAsia"/>
                <w:kern w:val="0"/>
                <w:u w:val="single"/>
              </w:rPr>
              <w:t>十一</w:t>
            </w:r>
            <w:r w:rsidRPr="00B61B69">
              <w:rPr>
                <w:rFonts w:ascii="標楷體" w:eastAsia="標楷體" w:hAnsi="標楷體" w:cs="細明體" w:hint="eastAsia"/>
                <w:kern w:val="0"/>
              </w:rPr>
              <w:t xml:space="preserve">條  </w:t>
            </w:r>
            <w:r w:rsidR="00C945B9" w:rsidRPr="00B61B69">
              <w:rPr>
                <w:rFonts w:ascii="標楷體" w:eastAsia="標楷體" w:hAnsi="標楷體" w:cs="細明體" w:hint="eastAsia"/>
                <w:kern w:val="0"/>
              </w:rPr>
              <w:t>漁</w:t>
            </w:r>
            <w:r w:rsidRPr="00B61B69">
              <w:rPr>
                <w:rFonts w:ascii="標楷體" w:eastAsia="標楷體" w:hAnsi="標楷體" w:cs="細明體" w:hint="eastAsia"/>
                <w:kern w:val="0"/>
              </w:rPr>
              <w:t>會辦理選任人員任期屆滿改選時，</w:t>
            </w:r>
            <w:r w:rsidRPr="00B61B69">
              <w:rPr>
                <w:rFonts w:ascii="標楷體" w:eastAsia="標楷體" w:hAnsi="標楷體" w:cs="細明體" w:hint="eastAsia"/>
                <w:kern w:val="0"/>
                <w:u w:val="single"/>
              </w:rPr>
              <w:t>中央主管機關應於本法第二十</w:t>
            </w:r>
            <w:r w:rsidR="002B2C12" w:rsidRPr="00B61B69">
              <w:rPr>
                <w:rFonts w:ascii="標楷體" w:eastAsia="標楷體" w:hAnsi="標楷體" w:cs="細明體" w:hint="eastAsia"/>
                <w:kern w:val="0"/>
                <w:u w:val="single"/>
              </w:rPr>
              <w:t>四</w:t>
            </w:r>
            <w:r w:rsidRPr="00B61B69">
              <w:rPr>
                <w:rFonts w:ascii="標楷體" w:eastAsia="標楷體" w:hAnsi="標楷體" w:cs="細明體" w:hint="eastAsia"/>
                <w:kern w:val="0"/>
                <w:u w:val="single"/>
              </w:rPr>
              <w:t>條所定</w:t>
            </w:r>
            <w:r w:rsidR="002B2C12" w:rsidRPr="00B61B69">
              <w:rPr>
                <w:rFonts w:ascii="標楷體" w:eastAsia="標楷體" w:hAnsi="標楷體" w:cs="細明體" w:hint="eastAsia"/>
                <w:kern w:val="0"/>
              </w:rPr>
              <w:t>漁民</w:t>
            </w:r>
            <w:r w:rsidRPr="00B61B69">
              <w:rPr>
                <w:rFonts w:ascii="標楷體" w:eastAsia="標楷體" w:hAnsi="標楷體" w:cs="細明體" w:hint="eastAsia"/>
                <w:kern w:val="0"/>
              </w:rPr>
              <w:t>小組選舉投票前完成</w:t>
            </w:r>
            <w:r w:rsidRPr="00B61B69">
              <w:rPr>
                <w:rFonts w:ascii="標楷體" w:eastAsia="標楷體" w:hAnsi="標楷體" w:cs="細明體" w:hint="eastAsia"/>
                <w:kern w:val="0"/>
                <w:u w:val="single"/>
              </w:rPr>
              <w:t>總幹事遴選作業</w:t>
            </w:r>
            <w:r w:rsidRPr="00B61B69">
              <w:rPr>
                <w:rFonts w:ascii="標楷體" w:eastAsia="標楷體" w:hAnsi="標楷體" w:cs="細明體" w:hint="eastAsia"/>
                <w:kern w:val="0"/>
              </w:rPr>
              <w:t>。</w:t>
            </w:r>
          </w:p>
        </w:tc>
        <w:tc>
          <w:tcPr>
            <w:tcW w:w="2948" w:type="dxa"/>
          </w:tcPr>
          <w:p w:rsidR="009142E2" w:rsidRPr="00B61B69" w:rsidRDefault="00844AEC" w:rsidP="000648E9">
            <w:pPr>
              <w:ind w:leftChars="-27" w:left="175" w:hangingChars="100" w:hanging="240"/>
              <w:rPr>
                <w:rFonts w:ascii="標楷體" w:eastAsia="標楷體" w:hAnsi="標楷體" w:hint="eastAsia"/>
              </w:rPr>
            </w:pPr>
            <w:r w:rsidRPr="00B61B69">
              <w:rPr>
                <w:rFonts w:ascii="標楷體" w:eastAsia="標楷體" w:hAnsi="標楷體" w:hint="eastAsia"/>
              </w:rPr>
              <w:t xml:space="preserve">第九條  </w:t>
            </w:r>
            <w:r w:rsidRPr="00B61B69">
              <w:rPr>
                <w:rFonts w:ascii="標楷體" w:eastAsia="標楷體" w:hAnsi="標楷體"/>
              </w:rPr>
              <w:t>漁會辦理選任人員任期屆滿改選時，前條總幹事之遴選作業應於漁民小組選舉投票日之前完成。</w:t>
            </w:r>
          </w:p>
        </w:tc>
        <w:tc>
          <w:tcPr>
            <w:tcW w:w="2948" w:type="dxa"/>
          </w:tcPr>
          <w:p w:rsidR="009142E2" w:rsidRPr="00B61B69" w:rsidRDefault="006C7775" w:rsidP="00F46808">
            <w:pPr>
              <w:ind w:leftChars="-30" w:left="-72"/>
              <w:jc w:val="both"/>
              <w:rPr>
                <w:rFonts w:ascii="標楷體" w:eastAsia="標楷體" w:hAnsi="標楷體" w:hint="eastAsia"/>
              </w:rPr>
            </w:pPr>
            <w:r w:rsidRPr="00B61B69">
              <w:rPr>
                <w:rFonts w:ascii="標楷體" w:eastAsia="標楷體" w:hAnsi="標楷體" w:cs="新細明體" w:hint="eastAsia"/>
                <w:color w:val="333333"/>
                <w:kern w:val="0"/>
              </w:rPr>
              <w:t>條次變更，</w:t>
            </w:r>
            <w:r w:rsidR="00F46808" w:rsidRPr="00B61B69">
              <w:rPr>
                <w:rFonts w:ascii="標楷體" w:eastAsia="標楷體" w:hAnsi="標楷體" w:cs="新細明體" w:hint="eastAsia"/>
                <w:color w:val="333333"/>
                <w:kern w:val="0"/>
              </w:rPr>
              <w:t>並</w:t>
            </w:r>
            <w:r w:rsidRPr="00B61B69">
              <w:rPr>
                <w:rFonts w:ascii="標楷體" w:eastAsia="標楷體" w:hAnsi="標楷體" w:cs="新細明體" w:hint="eastAsia"/>
                <w:color w:val="333333"/>
                <w:kern w:val="0"/>
              </w:rPr>
              <w:t>明</w:t>
            </w:r>
            <w:r w:rsidR="00F46808" w:rsidRPr="00B61B69">
              <w:rPr>
                <w:rFonts w:ascii="標楷體" w:eastAsia="標楷體" w:hAnsi="標楷體" w:cs="新細明體" w:hint="eastAsia"/>
                <w:color w:val="333333"/>
                <w:kern w:val="0"/>
              </w:rPr>
              <w:t>定總幹事遴選作業應完成之時限</w:t>
            </w:r>
            <w:r w:rsidRPr="00B61B69">
              <w:rPr>
                <w:rFonts w:ascii="標楷體" w:eastAsia="標楷體" w:hAnsi="標楷體" w:cs="新細明體" w:hint="eastAsia"/>
                <w:color w:val="333333"/>
                <w:kern w:val="0"/>
              </w:rPr>
              <w:t>。</w:t>
            </w:r>
          </w:p>
        </w:tc>
      </w:tr>
      <w:tr w:rsidR="008E4E9D" w:rsidRPr="00B61B69" w:rsidTr="005818D2">
        <w:tc>
          <w:tcPr>
            <w:tcW w:w="2947" w:type="dxa"/>
          </w:tcPr>
          <w:p w:rsidR="008E4E9D" w:rsidRPr="00B61B69" w:rsidRDefault="00947247" w:rsidP="00C65844">
            <w:pPr>
              <w:ind w:leftChars="-29" w:left="268" w:rightChars="20" w:right="48" w:hangingChars="141" w:hanging="338"/>
              <w:jc w:val="both"/>
              <w:rPr>
                <w:rFonts w:ascii="標楷體" w:eastAsia="標楷體" w:hAnsi="標楷體" w:hint="eastAsia"/>
              </w:rPr>
            </w:pPr>
            <w:r w:rsidRPr="00B61B69">
              <w:rPr>
                <w:rFonts w:ascii="標楷體" w:eastAsia="標楷體" w:hAnsi="標楷體" w:hint="eastAsia"/>
              </w:rPr>
              <w:t>第</w:t>
            </w:r>
            <w:r w:rsidRPr="00B52B7E">
              <w:rPr>
                <w:rFonts w:ascii="標楷體" w:eastAsia="標楷體" w:hAnsi="標楷體" w:hint="eastAsia"/>
                <w:u w:val="single"/>
              </w:rPr>
              <w:t>十二</w:t>
            </w:r>
            <w:r w:rsidRPr="00B61B69">
              <w:rPr>
                <w:rFonts w:ascii="標楷體" w:eastAsia="標楷體" w:hAnsi="標楷體" w:hint="eastAsia"/>
              </w:rPr>
              <w:t xml:space="preserve">條  </w:t>
            </w:r>
            <w:r w:rsidRPr="00B61B69">
              <w:rPr>
                <w:rFonts w:ascii="標楷體" w:eastAsia="標楷體" w:hAnsi="標楷體"/>
              </w:rPr>
              <w:t>主管機關應於漁會選任人員任期屆滿改選前，辦理現任漁會總幹事</w:t>
            </w:r>
            <w:r w:rsidR="00C65844" w:rsidRPr="00E519DA">
              <w:rPr>
                <w:rFonts w:ascii="標楷體" w:eastAsia="標楷體" w:hAnsi="標楷體" w:hint="eastAsia"/>
                <w:u w:val="single"/>
              </w:rPr>
              <w:t>屆次</w:t>
            </w:r>
            <w:r w:rsidRPr="00B61B69">
              <w:rPr>
                <w:rFonts w:ascii="標楷體" w:eastAsia="標楷體" w:hAnsi="標楷體"/>
              </w:rPr>
              <w:t>考核</w:t>
            </w:r>
            <w:r w:rsidR="00C65844" w:rsidRPr="00B61B69">
              <w:rPr>
                <w:rFonts w:ascii="標楷體" w:eastAsia="標楷體" w:hAnsi="標楷體" w:hint="eastAsia"/>
              </w:rPr>
              <w:t>。</w:t>
            </w:r>
          </w:p>
          <w:p w:rsidR="00C65844" w:rsidRPr="00B61B69" w:rsidRDefault="00C65844" w:rsidP="00C65844">
            <w:pPr>
              <w:ind w:left="238" w:right="20" w:firstLine="532"/>
              <w:jc w:val="both"/>
              <w:rPr>
                <w:rFonts w:ascii="標楷體" w:eastAsia="標楷體" w:hAnsi="標楷體" w:hint="eastAsia"/>
              </w:rPr>
            </w:pPr>
            <w:r w:rsidRPr="00B61B69">
              <w:rPr>
                <w:rFonts w:ascii="標楷體" w:eastAsia="標楷體" w:hAnsi="標楷體" w:hint="eastAsia"/>
              </w:rPr>
              <w:t>漁會總幹事</w:t>
            </w:r>
            <w:r w:rsidRPr="00E519DA">
              <w:rPr>
                <w:rFonts w:ascii="標楷體" w:eastAsia="標楷體" w:hAnsi="標楷體" w:hint="eastAsia"/>
                <w:u w:val="single"/>
              </w:rPr>
              <w:t>屆次</w:t>
            </w:r>
            <w:r w:rsidRPr="00E519DA">
              <w:rPr>
                <w:rFonts w:ascii="標楷體" w:eastAsia="標楷體" w:hAnsi="標楷體" w:hint="eastAsia"/>
                <w:bCs/>
                <w:iCs/>
                <w:u w:val="single"/>
              </w:rPr>
              <w:t>考核</w:t>
            </w:r>
            <w:r w:rsidRPr="00E519DA">
              <w:rPr>
                <w:rFonts w:ascii="標楷體" w:eastAsia="標楷體" w:hAnsi="標楷體" w:hint="eastAsia"/>
                <w:u w:val="single"/>
              </w:rPr>
              <w:t>，由主管機關依其</w:t>
            </w:r>
            <w:r w:rsidRPr="00B61B69">
              <w:rPr>
                <w:rFonts w:ascii="標楷體" w:eastAsia="標楷體" w:hAnsi="標楷體" w:hint="eastAsia"/>
              </w:rPr>
              <w:t>當屆任內之各年度</w:t>
            </w:r>
            <w:r w:rsidRPr="00E519DA">
              <w:rPr>
                <w:rFonts w:ascii="標楷體" w:eastAsia="標楷體" w:hAnsi="標楷體" w:hint="eastAsia"/>
                <w:u w:val="single"/>
              </w:rPr>
              <w:t>漁會</w:t>
            </w:r>
            <w:r w:rsidRPr="00B61B69">
              <w:rPr>
                <w:rFonts w:ascii="標楷體" w:eastAsia="標楷體" w:hAnsi="標楷體" w:hint="eastAsia"/>
              </w:rPr>
              <w:t>考核成績平均計算，</w:t>
            </w:r>
            <w:r w:rsidR="00B52B7E" w:rsidRPr="00B52B7E">
              <w:rPr>
                <w:rFonts w:ascii="標楷體" w:eastAsia="標楷體" w:hAnsi="標楷體" w:hint="eastAsia"/>
                <w:u w:val="single"/>
              </w:rPr>
              <w:t>直轄市、縣（市）主管機關應</w:t>
            </w:r>
            <w:r w:rsidRPr="00E519DA">
              <w:rPr>
                <w:rFonts w:ascii="標楷體" w:eastAsia="標楷體" w:hAnsi="標楷體" w:hint="eastAsia"/>
                <w:u w:val="single"/>
              </w:rPr>
              <w:t>造具名冊函報中央主管機關。但中途接任之總幹事，其當屆任內之漁會年度考核次數未達二次者，不予辦理屆次考核成績</w:t>
            </w:r>
            <w:r w:rsidRPr="00B61B69">
              <w:rPr>
                <w:rFonts w:ascii="標楷體" w:eastAsia="標楷體" w:hAnsi="標楷體" w:hint="eastAsia"/>
              </w:rPr>
              <w:t>。</w:t>
            </w:r>
          </w:p>
          <w:p w:rsidR="00C65844" w:rsidRPr="00E519DA" w:rsidRDefault="00C65844" w:rsidP="00C65844">
            <w:pPr>
              <w:ind w:leftChars="112" w:left="269" w:rightChars="20" w:right="48" w:firstLineChars="187" w:firstLine="449"/>
              <w:jc w:val="both"/>
              <w:rPr>
                <w:rFonts w:ascii="標楷體" w:eastAsia="標楷體" w:hAnsi="標楷體" w:hint="eastAsia"/>
                <w:u w:val="single"/>
              </w:rPr>
            </w:pPr>
            <w:r w:rsidRPr="00E519DA">
              <w:rPr>
                <w:rFonts w:ascii="標楷體" w:eastAsia="標楷體" w:hAnsi="標楷體" w:hint="eastAsia"/>
                <w:u w:val="single"/>
              </w:rPr>
              <w:t>前項屆次考核成績之所有評分核算至小數點第一位，小數點第二位以下四捨五入。</w:t>
            </w:r>
          </w:p>
        </w:tc>
        <w:tc>
          <w:tcPr>
            <w:tcW w:w="2948" w:type="dxa"/>
          </w:tcPr>
          <w:p w:rsidR="002B2C12" w:rsidRPr="00B61B69" w:rsidRDefault="004252C8" w:rsidP="003500BD">
            <w:pPr>
              <w:ind w:leftChars="-27" w:left="293" w:hangingChars="149" w:hanging="358"/>
              <w:rPr>
                <w:rFonts w:ascii="標楷體" w:eastAsia="標楷體" w:hAnsi="標楷體" w:hint="eastAsia"/>
              </w:rPr>
            </w:pPr>
            <w:r w:rsidRPr="00B61B69">
              <w:rPr>
                <w:rFonts w:ascii="標楷體" w:eastAsia="標楷體" w:hAnsi="標楷體" w:hint="eastAsia"/>
              </w:rPr>
              <w:t>第</w:t>
            </w:r>
            <w:r w:rsidR="003500BD" w:rsidRPr="00B61B69">
              <w:rPr>
                <w:rFonts w:ascii="標楷體" w:eastAsia="標楷體" w:hAnsi="標楷體" w:hint="eastAsia"/>
              </w:rPr>
              <w:t xml:space="preserve"> </w:t>
            </w:r>
            <w:r w:rsidRPr="00B61B69">
              <w:rPr>
                <w:rFonts w:ascii="標楷體" w:eastAsia="標楷體" w:hAnsi="標楷體" w:hint="eastAsia"/>
              </w:rPr>
              <w:t>十</w:t>
            </w:r>
            <w:r w:rsidR="003500BD" w:rsidRPr="00B61B69">
              <w:rPr>
                <w:rFonts w:ascii="標楷體" w:eastAsia="標楷體" w:hAnsi="標楷體" w:hint="eastAsia"/>
              </w:rPr>
              <w:t xml:space="preserve"> </w:t>
            </w:r>
            <w:r w:rsidRPr="00B61B69">
              <w:rPr>
                <w:rFonts w:ascii="標楷體" w:eastAsia="標楷體" w:hAnsi="標楷體" w:hint="eastAsia"/>
              </w:rPr>
              <w:t xml:space="preserve">條  </w:t>
            </w:r>
            <w:r w:rsidRPr="00B61B69">
              <w:rPr>
                <w:rFonts w:ascii="標楷體" w:eastAsia="標楷體" w:hAnsi="標楷體"/>
              </w:rPr>
              <w:t>主管機關應於漁會選任人員任期屆滿改選前，辦理現任漁會總幹事考核，</w:t>
            </w:r>
            <w:r w:rsidRPr="00E519DA">
              <w:rPr>
                <w:rFonts w:ascii="標楷體" w:eastAsia="標楷體" w:hAnsi="標楷體"/>
                <w:u w:val="single"/>
              </w:rPr>
              <w:t>並應造具名冊，層報上級主管機關會同有關機關審查核定並公告。</w:t>
            </w:r>
          </w:p>
          <w:p w:rsidR="008E4E9D" w:rsidRPr="00B61B69" w:rsidRDefault="004252C8" w:rsidP="003500BD">
            <w:pPr>
              <w:ind w:leftChars="122" w:left="293" w:firstLineChars="201" w:firstLine="482"/>
              <w:rPr>
                <w:rFonts w:ascii="標楷體" w:eastAsia="標楷體" w:hAnsi="標楷體" w:hint="eastAsia"/>
              </w:rPr>
            </w:pPr>
            <w:r w:rsidRPr="00E519DA">
              <w:rPr>
                <w:rFonts w:ascii="標楷體" w:eastAsia="標楷體" w:hAnsi="標楷體"/>
                <w:u w:val="single"/>
              </w:rPr>
              <w:t>前項</w:t>
            </w:r>
            <w:r w:rsidRPr="00B61B69">
              <w:rPr>
                <w:rFonts w:ascii="標楷體" w:eastAsia="標楷體" w:hAnsi="標楷體"/>
              </w:rPr>
              <w:t>漁會總幹事考核成績，依其該屆任內主管機關辦理之各年度考核成績平均計算。</w:t>
            </w:r>
          </w:p>
        </w:tc>
        <w:tc>
          <w:tcPr>
            <w:tcW w:w="2948" w:type="dxa"/>
          </w:tcPr>
          <w:p w:rsidR="00F46808" w:rsidRPr="00B61B69" w:rsidRDefault="00F46808" w:rsidP="00F46808">
            <w:pPr>
              <w:tabs>
                <w:tab w:val="left" w:pos="1290"/>
              </w:tabs>
              <w:rPr>
                <w:rFonts w:ascii="標楷體" w:eastAsia="標楷體" w:hAnsi="標楷體" w:hint="eastAsia"/>
              </w:rPr>
            </w:pPr>
            <w:r w:rsidRPr="00B61B69">
              <w:rPr>
                <w:rFonts w:ascii="標楷體" w:eastAsia="標楷體" w:hAnsi="標楷體" w:hint="eastAsia"/>
              </w:rPr>
              <w:t>一、條次變更，文字修正。</w:t>
            </w:r>
          </w:p>
          <w:p w:rsidR="00F46808" w:rsidRPr="00B61B69" w:rsidRDefault="00F46808" w:rsidP="003C32DD">
            <w:pPr>
              <w:tabs>
                <w:tab w:val="left" w:pos="1290"/>
              </w:tabs>
              <w:ind w:left="458" w:hangingChars="191" w:hanging="458"/>
              <w:jc w:val="both"/>
              <w:rPr>
                <w:rFonts w:ascii="標楷體" w:eastAsia="標楷體" w:hAnsi="標楷體" w:hint="eastAsia"/>
              </w:rPr>
            </w:pPr>
            <w:r w:rsidRPr="00B61B69">
              <w:rPr>
                <w:rFonts w:ascii="標楷體" w:eastAsia="標楷體" w:hAnsi="標楷體" w:hint="eastAsia"/>
              </w:rPr>
              <w:t>二、第二項所定各年度漁會考核成績，係指現任總幹事該屆任內前三年度漁會考核成績之平均分數，因第四年度之漁會考核成績依漁會考核辦法規定須於次年六月辦理，未及評核。</w:t>
            </w:r>
          </w:p>
          <w:p w:rsidR="00F46808" w:rsidRPr="00B61B69" w:rsidRDefault="00F46808" w:rsidP="003C32DD">
            <w:pPr>
              <w:tabs>
                <w:tab w:val="left" w:pos="1290"/>
              </w:tabs>
              <w:ind w:leftChars="-30" w:left="389" w:hangingChars="192" w:hanging="461"/>
              <w:jc w:val="both"/>
              <w:rPr>
                <w:rFonts w:ascii="標楷體" w:eastAsia="標楷體" w:hAnsi="標楷體" w:hint="eastAsia"/>
              </w:rPr>
            </w:pPr>
            <w:r w:rsidRPr="00B61B69">
              <w:rPr>
                <w:rFonts w:ascii="標楷體" w:eastAsia="標楷體" w:hAnsi="標楷體" w:hint="eastAsia"/>
              </w:rPr>
              <w:t>三、第二項但書係指中途接任之漁會總幹事，於其接任期間當年度超過六個月以上之該年度漁會考核得視為中途接任總幹事之屆次考核成績之一次計算分數，惟中途接任者於接任期間之漁會年度考核成績未達二次者，不予辦理該中途接任總幹事之屆次考核成績。</w:t>
            </w:r>
          </w:p>
          <w:p w:rsidR="008E4E9D" w:rsidRPr="00B61B69" w:rsidRDefault="00AB21F6" w:rsidP="00F46808">
            <w:pPr>
              <w:ind w:leftChars="-30" w:left="334" w:hangingChars="169" w:hanging="406"/>
              <w:jc w:val="both"/>
              <w:rPr>
                <w:rFonts w:ascii="標楷體" w:eastAsia="標楷體" w:hAnsi="標楷體" w:hint="eastAsia"/>
              </w:rPr>
            </w:pPr>
            <w:r w:rsidRPr="00B61B69">
              <w:rPr>
                <w:rFonts w:ascii="標楷體" w:eastAsia="標楷體" w:hAnsi="標楷體" w:hint="eastAsia"/>
              </w:rPr>
              <w:t>四、</w:t>
            </w:r>
            <w:r w:rsidR="00F46808" w:rsidRPr="00B61B69">
              <w:rPr>
                <w:rFonts w:ascii="標楷體" w:eastAsia="標楷體" w:hAnsi="標楷體" w:hint="eastAsia"/>
              </w:rPr>
              <w:t>為避免計分時計算小數點第幾位之爭議，增列第三項，明定「</w:t>
            </w:r>
            <w:r w:rsidR="0056065E">
              <w:rPr>
                <w:rFonts w:ascii="標楷體" w:eastAsia="標楷體" w:hAnsi="標楷體" w:hint="eastAsia"/>
              </w:rPr>
              <w:t>屆</w:t>
            </w:r>
            <w:r w:rsidR="00F46808" w:rsidRPr="00B61B69">
              <w:rPr>
                <w:rFonts w:ascii="標楷體" w:eastAsia="標楷體" w:hAnsi="標楷體" w:hint="eastAsia"/>
              </w:rPr>
              <w:t>次考核成績之所有評分核算至小數點第一位，小數點第二位以下四捨五入。」以明確規範評分之一致性。</w:t>
            </w:r>
          </w:p>
        </w:tc>
      </w:tr>
      <w:tr w:rsidR="008E4E9D" w:rsidRPr="00B61B69" w:rsidTr="005818D2">
        <w:tc>
          <w:tcPr>
            <w:tcW w:w="2947" w:type="dxa"/>
          </w:tcPr>
          <w:p w:rsidR="008E4E9D" w:rsidRPr="00B61B69" w:rsidRDefault="00947247" w:rsidP="00947247">
            <w:pPr>
              <w:ind w:left="271" w:rightChars="20" w:right="48" w:hangingChars="113" w:hanging="271"/>
              <w:jc w:val="both"/>
              <w:rPr>
                <w:rFonts w:ascii="標楷體" w:eastAsia="標楷體" w:hAnsi="標楷體" w:hint="eastAsia"/>
                <w:sz w:val="16"/>
                <w:szCs w:val="16"/>
              </w:rPr>
            </w:pPr>
            <w:r w:rsidRPr="00B61B69">
              <w:rPr>
                <w:rFonts w:ascii="標楷體" w:eastAsia="標楷體" w:hAnsi="標楷體" w:hint="eastAsia"/>
              </w:rPr>
              <w:t>第</w:t>
            </w:r>
            <w:r w:rsidRPr="00B52B7E">
              <w:rPr>
                <w:rFonts w:ascii="標楷體" w:eastAsia="標楷體" w:hAnsi="標楷體" w:hint="eastAsia"/>
                <w:u w:val="single"/>
              </w:rPr>
              <w:t>十三</w:t>
            </w:r>
            <w:r w:rsidRPr="00B61B69">
              <w:rPr>
                <w:rFonts w:ascii="標楷體" w:eastAsia="標楷體" w:hAnsi="標楷體" w:hint="eastAsia"/>
              </w:rPr>
              <w:t xml:space="preserve">條  </w:t>
            </w:r>
            <w:r w:rsidRPr="00B61B69">
              <w:rPr>
                <w:rFonts w:ascii="標楷體" w:eastAsia="標楷體" w:hAnsi="標楷體"/>
              </w:rPr>
              <w:t>現任漁會總幹事依前條</w:t>
            </w:r>
            <w:r w:rsidR="00B52B7E" w:rsidRPr="00B52B7E">
              <w:rPr>
                <w:rFonts w:ascii="標楷體" w:eastAsia="標楷體" w:hAnsi="標楷體" w:hint="eastAsia"/>
                <w:u w:val="single"/>
              </w:rPr>
              <w:t>辦理屆次</w:t>
            </w:r>
            <w:r w:rsidRPr="00B61B69">
              <w:rPr>
                <w:rFonts w:ascii="標楷體" w:eastAsia="標楷體" w:hAnsi="標楷體"/>
              </w:rPr>
              <w:t>考核成績達九十分以上，且其品德操守無不良紀錄之績優者，申請登記為漁會總幹事候聘人，</w:t>
            </w:r>
            <w:r w:rsidR="00C65844" w:rsidRPr="00B61B69">
              <w:rPr>
                <w:rFonts w:ascii="標楷體" w:eastAsia="標楷體" w:hAnsi="標楷體" w:hint="eastAsia"/>
                <w:u w:val="single"/>
              </w:rPr>
              <w:t>主管</w:t>
            </w:r>
            <w:r w:rsidRPr="00B61B69">
              <w:rPr>
                <w:rFonts w:ascii="標楷體" w:eastAsia="標楷體" w:hAnsi="標楷體"/>
              </w:rPr>
              <w:t>機關應予優先</w:t>
            </w:r>
            <w:r w:rsidR="00B52B7E" w:rsidRPr="00B52B7E">
              <w:rPr>
                <w:rFonts w:ascii="標楷體" w:eastAsia="標楷體" w:hAnsi="標楷體" w:hint="eastAsia"/>
                <w:u w:val="single"/>
              </w:rPr>
              <w:t>評定</w:t>
            </w:r>
            <w:r w:rsidRPr="00B61B69">
              <w:rPr>
                <w:rFonts w:ascii="標楷體" w:eastAsia="標楷體" w:hAnsi="標楷體"/>
              </w:rPr>
              <w:t>為合格人員，除同一漁會其他候聘人依第</w:t>
            </w:r>
            <w:r w:rsidRPr="00A778D9">
              <w:rPr>
                <w:rFonts w:ascii="標楷體" w:eastAsia="標楷體" w:hAnsi="標楷體"/>
                <w:u w:val="single"/>
              </w:rPr>
              <w:t>十</w:t>
            </w:r>
            <w:r w:rsidR="00A778D9" w:rsidRPr="00A778D9">
              <w:rPr>
                <w:rFonts w:ascii="標楷體" w:eastAsia="標楷體" w:hAnsi="標楷體" w:hint="eastAsia"/>
                <w:u w:val="single"/>
              </w:rPr>
              <w:t>六</w:t>
            </w:r>
            <w:r w:rsidRPr="00B61B69">
              <w:rPr>
                <w:rFonts w:ascii="標楷體" w:eastAsia="標楷體" w:hAnsi="標楷體"/>
              </w:rPr>
              <w:t>條評定總分達九十分以上者外，不再遴選其他人員。</w:t>
            </w:r>
          </w:p>
        </w:tc>
        <w:tc>
          <w:tcPr>
            <w:tcW w:w="2948" w:type="dxa"/>
          </w:tcPr>
          <w:p w:rsidR="008E4E9D" w:rsidRPr="00B61B69" w:rsidRDefault="004252C8" w:rsidP="003500BD">
            <w:pPr>
              <w:ind w:leftChars="-26" w:left="219" w:hangingChars="117" w:hanging="281"/>
              <w:rPr>
                <w:rFonts w:ascii="標楷體" w:eastAsia="標楷體" w:hAnsi="標楷體" w:hint="eastAsia"/>
              </w:rPr>
            </w:pPr>
            <w:r w:rsidRPr="00B61B69">
              <w:rPr>
                <w:rFonts w:ascii="標楷體" w:eastAsia="標楷體" w:hAnsi="標楷體" w:hint="eastAsia"/>
              </w:rPr>
              <w:t xml:space="preserve">第十一條  </w:t>
            </w:r>
            <w:r w:rsidRPr="00B61B69">
              <w:rPr>
                <w:rFonts w:ascii="標楷體" w:eastAsia="標楷體" w:hAnsi="標楷體"/>
              </w:rPr>
              <w:t>現任漁會總幹事依前條考核成績達九十分以上，且其品德操守無不良紀錄之績優者，申請登記為漁會總幹事候聘人，</w:t>
            </w:r>
            <w:r w:rsidRPr="00B52B7E">
              <w:rPr>
                <w:rFonts w:ascii="標楷體" w:eastAsia="標楷體" w:hAnsi="標楷體"/>
              </w:rPr>
              <w:t>遴選</w:t>
            </w:r>
            <w:r w:rsidRPr="00B61B69">
              <w:rPr>
                <w:rFonts w:ascii="標楷體" w:eastAsia="標楷體" w:hAnsi="標楷體"/>
              </w:rPr>
              <w:t>機關應予優先遴選為合格人員，除同一漁會其他候聘人依第十四條評定總分達九十分以上者外，不再遴選其他人員。</w:t>
            </w:r>
          </w:p>
        </w:tc>
        <w:tc>
          <w:tcPr>
            <w:tcW w:w="2948" w:type="dxa"/>
          </w:tcPr>
          <w:p w:rsidR="008E4E9D" w:rsidRPr="00B61B69" w:rsidRDefault="003500BD" w:rsidP="003C32DD">
            <w:pPr>
              <w:ind w:leftChars="-30" w:left="-72"/>
              <w:jc w:val="both"/>
              <w:rPr>
                <w:rFonts w:ascii="標楷體" w:eastAsia="標楷體" w:hAnsi="標楷體" w:hint="eastAsia"/>
              </w:rPr>
            </w:pPr>
            <w:r w:rsidRPr="00B61B69">
              <w:rPr>
                <w:rFonts w:ascii="標楷體" w:eastAsia="標楷體" w:hAnsi="標楷體" w:hint="eastAsia"/>
              </w:rPr>
              <w:t>條次變</w:t>
            </w:r>
            <w:r w:rsidR="00B52B7E">
              <w:rPr>
                <w:rFonts w:ascii="標楷體" w:eastAsia="標楷體" w:hAnsi="標楷體" w:hint="eastAsia"/>
              </w:rPr>
              <w:t>更</w:t>
            </w:r>
            <w:r w:rsidRPr="00B61B69">
              <w:rPr>
                <w:rFonts w:ascii="標楷體" w:eastAsia="標楷體" w:hAnsi="標楷體" w:hint="eastAsia"/>
              </w:rPr>
              <w:t>，</w:t>
            </w:r>
            <w:r w:rsidR="00AB21F6" w:rsidRPr="00B61B69">
              <w:rPr>
                <w:rFonts w:ascii="標楷體" w:eastAsia="標楷體" w:hAnsi="標楷體" w:hint="eastAsia"/>
              </w:rPr>
              <w:t>現行條文之</w:t>
            </w:r>
            <w:r w:rsidR="00C65844" w:rsidRPr="00B61B69">
              <w:rPr>
                <w:rFonts w:ascii="標楷體" w:eastAsia="標楷體" w:hAnsi="標楷體" w:hint="eastAsia"/>
              </w:rPr>
              <w:t>「遴選</w:t>
            </w:r>
            <w:r w:rsidR="00AB21F6" w:rsidRPr="00B61B69">
              <w:rPr>
                <w:rFonts w:ascii="標楷體" w:eastAsia="標楷體" w:hAnsi="標楷體" w:hint="eastAsia"/>
              </w:rPr>
              <w:t>機關</w:t>
            </w:r>
            <w:r w:rsidR="00C65844" w:rsidRPr="00B61B69">
              <w:rPr>
                <w:rFonts w:ascii="標楷體" w:eastAsia="標楷體" w:hAnsi="標楷體" w:hint="eastAsia"/>
              </w:rPr>
              <w:t>」修正為「主管</w:t>
            </w:r>
            <w:r w:rsidR="00AB21F6" w:rsidRPr="00B61B69">
              <w:rPr>
                <w:rFonts w:ascii="標楷體" w:eastAsia="標楷體" w:hAnsi="標楷體" w:hint="eastAsia"/>
              </w:rPr>
              <w:t>機關</w:t>
            </w:r>
            <w:r w:rsidR="00C65844" w:rsidRPr="00B61B69">
              <w:rPr>
                <w:rFonts w:ascii="標楷體" w:eastAsia="標楷體" w:hAnsi="標楷體" w:hint="eastAsia"/>
              </w:rPr>
              <w:t>」</w:t>
            </w:r>
            <w:r w:rsidR="003C32DD">
              <w:rPr>
                <w:rFonts w:ascii="標楷體" w:eastAsia="標楷體" w:hAnsi="標楷體" w:hint="eastAsia"/>
              </w:rPr>
              <w:t>，</w:t>
            </w:r>
            <w:r w:rsidR="00B52B7E">
              <w:rPr>
                <w:rFonts w:ascii="標楷體" w:eastAsia="標楷體" w:hAnsi="標楷體" w:hint="eastAsia"/>
              </w:rPr>
              <w:t>並</w:t>
            </w:r>
            <w:r w:rsidR="00A778D9">
              <w:rPr>
                <w:rFonts w:ascii="標楷體" w:eastAsia="標楷體" w:hAnsi="標楷體" w:hint="eastAsia"/>
              </w:rPr>
              <w:t>酌作文字</w:t>
            </w:r>
            <w:r w:rsidR="003C32DD">
              <w:rPr>
                <w:rFonts w:ascii="標楷體" w:eastAsia="標楷體" w:hAnsi="標楷體" w:hint="eastAsia"/>
              </w:rPr>
              <w:t>修正</w:t>
            </w:r>
            <w:r w:rsidR="00E41B4E" w:rsidRPr="00B61B69">
              <w:rPr>
                <w:rFonts w:ascii="標楷體" w:eastAsia="標楷體" w:hAnsi="標楷體" w:hint="eastAsia"/>
              </w:rPr>
              <w:t>。</w:t>
            </w:r>
          </w:p>
        </w:tc>
      </w:tr>
      <w:tr w:rsidR="008E4E9D" w:rsidRPr="00B61B69" w:rsidTr="005818D2">
        <w:tc>
          <w:tcPr>
            <w:tcW w:w="2947" w:type="dxa"/>
          </w:tcPr>
          <w:p w:rsidR="000A0F79" w:rsidRPr="00B61B69" w:rsidRDefault="008E4E9D" w:rsidP="000A0F79">
            <w:pPr>
              <w:ind w:left="238" w:rightChars="20" w:right="48" w:hangingChars="99" w:hanging="238"/>
              <w:jc w:val="both"/>
              <w:rPr>
                <w:rFonts w:ascii="標楷體" w:eastAsia="標楷體" w:hAnsi="標楷體" w:hint="eastAsia"/>
              </w:rPr>
            </w:pPr>
            <w:r w:rsidRPr="00B61B69">
              <w:rPr>
                <w:rFonts w:ascii="標楷體" w:eastAsia="標楷體" w:hAnsi="標楷體" w:hint="eastAsia"/>
              </w:rPr>
              <w:t>第</w:t>
            </w:r>
            <w:r w:rsidRPr="00B52B7E">
              <w:rPr>
                <w:rFonts w:ascii="標楷體" w:eastAsia="標楷體" w:hAnsi="標楷體" w:hint="eastAsia"/>
                <w:u w:val="single"/>
              </w:rPr>
              <w:t>十</w:t>
            </w:r>
            <w:r w:rsidR="00C65844" w:rsidRPr="00B52B7E">
              <w:rPr>
                <w:rFonts w:ascii="標楷體" w:eastAsia="標楷體" w:hAnsi="標楷體" w:hint="eastAsia"/>
                <w:u w:val="single"/>
              </w:rPr>
              <w:t>四</w:t>
            </w:r>
            <w:r w:rsidRPr="00B61B69">
              <w:rPr>
                <w:rFonts w:ascii="標楷體" w:eastAsia="標楷體" w:hAnsi="標楷體" w:hint="eastAsia"/>
              </w:rPr>
              <w:t xml:space="preserve">條  </w:t>
            </w:r>
            <w:r w:rsidR="000A0F79" w:rsidRPr="00B61B69">
              <w:rPr>
                <w:rFonts w:ascii="標楷體" w:eastAsia="標楷體" w:hAnsi="標楷體" w:hint="eastAsia"/>
              </w:rPr>
              <w:t>現任漁會總幹事之屆次考核成績未達七十分或依主管機關辦理漁會年度考核成績最近二年均未達七十分者，申請登記為次屆漁會總幹事候聘人，應不予</w:t>
            </w:r>
            <w:r w:rsidR="000A0F79" w:rsidRPr="00E519DA">
              <w:rPr>
                <w:rFonts w:ascii="標楷體" w:eastAsia="標楷體" w:hAnsi="標楷體" w:hint="eastAsia"/>
                <w:u w:val="single"/>
              </w:rPr>
              <w:t>評定為合格人員</w:t>
            </w:r>
            <w:r w:rsidR="000A0F79" w:rsidRPr="00B61B69">
              <w:rPr>
                <w:rFonts w:ascii="標楷體" w:eastAsia="標楷體" w:hAnsi="標楷體" w:hint="eastAsia"/>
              </w:rPr>
              <w:t>。</w:t>
            </w:r>
          </w:p>
          <w:p w:rsidR="000A0F79" w:rsidRPr="00B61B69" w:rsidRDefault="000A0F79" w:rsidP="000A0F79">
            <w:pPr>
              <w:ind w:leftChars="99" w:left="238" w:rightChars="20" w:right="48" w:firstLineChars="215" w:firstLine="516"/>
              <w:jc w:val="both"/>
              <w:rPr>
                <w:rFonts w:ascii="標楷體" w:eastAsia="標楷體" w:hAnsi="標楷體" w:hint="eastAsia"/>
              </w:rPr>
            </w:pPr>
            <w:r w:rsidRPr="00B61B69">
              <w:rPr>
                <w:rFonts w:ascii="標楷體" w:eastAsia="標楷體" w:hAnsi="標楷體" w:hint="eastAsia"/>
              </w:rPr>
              <w:t>現任漁會總幹事登記為總幹事候聘人者，如於下屆任期不足一年即將屆齡退休，應不予遴選。</w:t>
            </w:r>
          </w:p>
          <w:p w:rsidR="008E4E9D" w:rsidRPr="00B61B69" w:rsidRDefault="000A0F79" w:rsidP="008E4E9D">
            <w:pPr>
              <w:ind w:leftChars="100" w:left="240" w:firstLineChars="200" w:firstLine="480"/>
              <w:jc w:val="both"/>
              <w:rPr>
                <w:rFonts w:ascii="標楷體" w:eastAsia="標楷體" w:hAnsi="標楷體" w:hint="eastAsia"/>
                <w:u w:val="single"/>
              </w:rPr>
            </w:pPr>
            <w:r w:rsidRPr="00B61B69">
              <w:rPr>
                <w:rFonts w:ascii="標楷體" w:eastAsia="標楷體" w:hAnsi="標楷體" w:hint="eastAsia"/>
                <w:u w:val="single"/>
              </w:rPr>
              <w:t>前項任期之認定，以計算至該現任總幹事退休生效日期為止。於一月至六月間出生者，至遲以</w:t>
            </w:r>
            <w:smartTag w:uri="urn:schemas-microsoft-com:office:smarttags" w:element="chsdate">
              <w:smartTagPr>
                <w:attr w:name="Year" w:val="2012"/>
                <w:attr w:name="Month" w:val="7"/>
                <w:attr w:name="Day" w:val="16"/>
                <w:attr w:name="IsLunarDate" w:val="False"/>
                <w:attr w:name="IsROCDate" w:val="False"/>
              </w:smartTagPr>
              <w:r w:rsidRPr="00B61B69">
                <w:rPr>
                  <w:rFonts w:ascii="標楷體" w:eastAsia="標楷體" w:hAnsi="標楷體" w:hint="eastAsia"/>
                  <w:u w:val="single"/>
                </w:rPr>
                <w:t>七月十六日</w:t>
              </w:r>
            </w:smartTag>
            <w:r w:rsidRPr="00B61B69">
              <w:rPr>
                <w:rFonts w:ascii="標楷體" w:eastAsia="標楷體" w:hAnsi="標楷體" w:hint="eastAsia"/>
                <w:u w:val="single"/>
              </w:rPr>
              <w:t>為退休生效日；其於七月至十二月間出生者，至遲以次年</w:t>
            </w:r>
            <w:smartTag w:uri="urn:schemas-microsoft-com:office:smarttags" w:element="chsdate">
              <w:smartTagPr>
                <w:attr w:name="Year" w:val="2012"/>
                <w:attr w:name="Month" w:val="1"/>
                <w:attr w:name="Day" w:val="16"/>
                <w:attr w:name="IsLunarDate" w:val="False"/>
                <w:attr w:name="IsROCDate" w:val="False"/>
              </w:smartTagPr>
              <w:r w:rsidRPr="00B61B69">
                <w:rPr>
                  <w:rFonts w:ascii="標楷體" w:eastAsia="標楷體" w:hAnsi="標楷體" w:hint="eastAsia"/>
                  <w:u w:val="single"/>
                </w:rPr>
                <w:t>一月十六日</w:t>
              </w:r>
            </w:smartTag>
            <w:r w:rsidRPr="00B61B69">
              <w:rPr>
                <w:rFonts w:ascii="標楷體" w:eastAsia="標楷體" w:hAnsi="標楷體" w:hint="eastAsia"/>
                <w:u w:val="single"/>
              </w:rPr>
              <w:t>為退休生效日。</w:t>
            </w:r>
          </w:p>
        </w:tc>
        <w:tc>
          <w:tcPr>
            <w:tcW w:w="2948" w:type="dxa"/>
          </w:tcPr>
          <w:p w:rsidR="00C65844" w:rsidRPr="00B61B69" w:rsidRDefault="00C65844" w:rsidP="000648E9">
            <w:pPr>
              <w:ind w:leftChars="-27" w:left="175" w:hangingChars="100" w:hanging="240"/>
              <w:rPr>
                <w:rFonts w:ascii="標楷體" w:eastAsia="標楷體" w:hAnsi="標楷體" w:hint="eastAsia"/>
              </w:rPr>
            </w:pPr>
            <w:r w:rsidRPr="00B61B69">
              <w:rPr>
                <w:rFonts w:ascii="標楷體" w:eastAsia="標楷體" w:hAnsi="標楷體" w:hint="eastAsia"/>
              </w:rPr>
              <w:t xml:space="preserve">第十二條  </w:t>
            </w:r>
            <w:r w:rsidRPr="00B61B69">
              <w:rPr>
                <w:rFonts w:ascii="標楷體" w:eastAsia="標楷體" w:hAnsi="標楷體"/>
              </w:rPr>
              <w:t>現任漁會總幹事依第十條考核成績未達七十分或依主管機關辦理漁會考核成績最近二年均未達七十分者，申請登記為漁會總幹事候聘人，應不予遴選。</w:t>
            </w:r>
          </w:p>
          <w:p w:rsidR="00C65844" w:rsidRPr="00B61B69" w:rsidRDefault="00C65844" w:rsidP="000648E9">
            <w:pPr>
              <w:ind w:leftChars="-27" w:left="175" w:hangingChars="100" w:hanging="240"/>
              <w:rPr>
                <w:rFonts w:ascii="標楷體" w:eastAsia="標楷體" w:hAnsi="標楷體" w:hint="eastAsia"/>
              </w:rPr>
            </w:pPr>
          </w:p>
          <w:p w:rsidR="005A36C9" w:rsidRPr="00B61B69" w:rsidRDefault="005A36C9" w:rsidP="000648E9">
            <w:pPr>
              <w:ind w:leftChars="-27" w:left="175" w:hangingChars="100" w:hanging="240"/>
              <w:rPr>
                <w:rFonts w:ascii="標楷體" w:eastAsia="標楷體" w:hAnsi="標楷體" w:hint="eastAsia"/>
              </w:rPr>
            </w:pPr>
            <w:r w:rsidRPr="00B61B69">
              <w:rPr>
                <w:rFonts w:ascii="標楷體" w:eastAsia="標楷體" w:hAnsi="標楷體" w:hint="eastAsia"/>
              </w:rPr>
              <w:t xml:space="preserve">第十六條  </w:t>
            </w:r>
            <w:r w:rsidRPr="00B61B69">
              <w:rPr>
                <w:rFonts w:ascii="標楷體" w:eastAsia="標楷體" w:hAnsi="標楷體"/>
              </w:rPr>
              <w:t>現任漁會總幹事登記為總幹事候聘人者，如於下屆任期不足一年即將屆齡退休，應不予遴選。</w:t>
            </w:r>
          </w:p>
        </w:tc>
        <w:tc>
          <w:tcPr>
            <w:tcW w:w="2948" w:type="dxa"/>
          </w:tcPr>
          <w:p w:rsidR="006C7775" w:rsidRPr="00B61B69" w:rsidRDefault="006C7775" w:rsidP="00E41B4E">
            <w:pPr>
              <w:widowControl/>
              <w:ind w:left="490" w:right="48" w:hanging="576"/>
              <w:rPr>
                <w:rFonts w:ascii="標楷體" w:eastAsia="標楷體" w:hAnsi="標楷體" w:cs="新細明體"/>
                <w:color w:val="333333"/>
                <w:kern w:val="0"/>
              </w:rPr>
            </w:pPr>
            <w:r w:rsidRPr="00B61B69">
              <w:rPr>
                <w:rFonts w:ascii="標楷體" w:eastAsia="標楷體" w:hAnsi="標楷體" w:cs="新細明體" w:hint="eastAsia"/>
                <w:color w:val="333333"/>
                <w:kern w:val="0"/>
              </w:rPr>
              <w:t>一、條次變更。</w:t>
            </w:r>
            <w:r w:rsidRPr="00B61B69">
              <w:rPr>
                <w:rFonts w:ascii="標楷體" w:eastAsia="標楷體" w:hAnsi="標楷體" w:cs="新細明體"/>
                <w:color w:val="333333"/>
                <w:kern w:val="0"/>
              </w:rPr>
              <w:t xml:space="preserve"> </w:t>
            </w:r>
          </w:p>
          <w:p w:rsidR="006C7775" w:rsidRPr="00B61B69" w:rsidRDefault="006C7775" w:rsidP="00E41B4E">
            <w:pPr>
              <w:widowControl/>
              <w:ind w:left="490" w:right="48" w:hanging="576"/>
              <w:rPr>
                <w:rFonts w:ascii="標楷體" w:eastAsia="標楷體" w:hAnsi="標楷體" w:cs="新細明體"/>
                <w:color w:val="333333"/>
                <w:kern w:val="0"/>
              </w:rPr>
            </w:pPr>
            <w:r w:rsidRPr="00B61B69">
              <w:rPr>
                <w:rFonts w:ascii="標楷體" w:eastAsia="標楷體" w:hAnsi="標楷體" w:cs="新細明體" w:hint="eastAsia"/>
                <w:color w:val="333333"/>
                <w:kern w:val="0"/>
              </w:rPr>
              <w:t>二、第一項</w:t>
            </w:r>
            <w:r w:rsidR="000F4803" w:rsidRPr="00B61B69">
              <w:rPr>
                <w:rFonts w:ascii="標楷體" w:eastAsia="標楷體" w:hAnsi="標楷體" w:cs="新細明體" w:hint="eastAsia"/>
                <w:color w:val="333333"/>
                <w:kern w:val="0"/>
              </w:rPr>
              <w:t>酌作</w:t>
            </w:r>
            <w:r w:rsidRPr="00B61B69">
              <w:rPr>
                <w:rFonts w:ascii="標楷體" w:eastAsia="標楷體" w:hAnsi="標楷體" w:cs="新細明體" w:hint="eastAsia"/>
                <w:color w:val="333333"/>
                <w:kern w:val="0"/>
              </w:rPr>
              <w:t>文字修正。</w:t>
            </w:r>
            <w:r w:rsidRPr="00B61B69">
              <w:rPr>
                <w:rFonts w:ascii="標楷體" w:eastAsia="標楷體" w:hAnsi="標楷體" w:cs="新細明體"/>
                <w:color w:val="333333"/>
                <w:kern w:val="0"/>
              </w:rPr>
              <w:t xml:space="preserve"> </w:t>
            </w:r>
          </w:p>
          <w:p w:rsidR="000F4803" w:rsidRPr="00B61B69" w:rsidRDefault="006C7775" w:rsidP="00E41B4E">
            <w:pPr>
              <w:ind w:leftChars="-30" w:left="334" w:hangingChars="169" w:hanging="406"/>
              <w:jc w:val="both"/>
              <w:rPr>
                <w:rFonts w:ascii="標楷體" w:eastAsia="標楷體" w:hAnsi="標楷體" w:cs="新細明體" w:hint="eastAsia"/>
                <w:color w:val="333333"/>
                <w:kern w:val="0"/>
              </w:rPr>
            </w:pPr>
            <w:r w:rsidRPr="00B61B69">
              <w:rPr>
                <w:rFonts w:ascii="標楷體" w:eastAsia="標楷體" w:hAnsi="標楷體" w:cs="新細明體" w:hint="eastAsia"/>
                <w:color w:val="333333"/>
                <w:kern w:val="0"/>
              </w:rPr>
              <w:t>三、</w:t>
            </w:r>
            <w:r w:rsidR="000F4803" w:rsidRPr="00B61B69">
              <w:rPr>
                <w:rFonts w:ascii="標楷體" w:eastAsia="標楷體" w:hAnsi="標楷體" w:cs="新細明體" w:hint="eastAsia"/>
                <w:color w:val="333333"/>
                <w:kern w:val="0"/>
              </w:rPr>
              <w:t>現行條文第十六條移列為修正條文第二項。</w:t>
            </w:r>
          </w:p>
          <w:p w:rsidR="006C7775" w:rsidRPr="00B61B69" w:rsidRDefault="000F4803" w:rsidP="00E41B4E">
            <w:pPr>
              <w:ind w:leftChars="-30" w:left="334" w:hangingChars="169" w:hanging="406"/>
              <w:jc w:val="both"/>
              <w:rPr>
                <w:rFonts w:ascii="標楷體" w:eastAsia="標楷體" w:hAnsi="標楷體" w:hint="eastAsia"/>
              </w:rPr>
            </w:pPr>
            <w:r w:rsidRPr="00B61B69">
              <w:rPr>
                <w:rFonts w:ascii="標楷體" w:eastAsia="標楷體" w:hAnsi="標楷體" w:cs="新細明體" w:hint="eastAsia"/>
                <w:color w:val="333333"/>
                <w:kern w:val="0"/>
              </w:rPr>
              <w:t>四、</w:t>
            </w:r>
            <w:r w:rsidR="006C7775" w:rsidRPr="00B61B69">
              <w:rPr>
                <w:rFonts w:ascii="標楷體" w:eastAsia="標楷體" w:hAnsi="標楷體" w:cs="新細明體" w:hint="eastAsia"/>
                <w:color w:val="333333"/>
                <w:kern w:val="0"/>
              </w:rPr>
              <w:t>增</w:t>
            </w:r>
            <w:r w:rsidRPr="00B61B69">
              <w:rPr>
                <w:rFonts w:ascii="標楷體" w:eastAsia="標楷體" w:hAnsi="標楷體" w:cs="新細明體" w:hint="eastAsia"/>
                <w:color w:val="333333"/>
                <w:kern w:val="0"/>
              </w:rPr>
              <w:t>訂</w:t>
            </w:r>
            <w:r w:rsidR="006C7775" w:rsidRPr="00B61B69">
              <w:rPr>
                <w:rFonts w:ascii="標楷體" w:eastAsia="標楷體" w:hAnsi="標楷體" w:cs="新細明體" w:hint="eastAsia"/>
                <w:color w:val="333333"/>
                <w:kern w:val="0"/>
              </w:rPr>
              <w:t>第</w:t>
            </w:r>
            <w:r w:rsidRPr="00B61B69">
              <w:rPr>
                <w:rFonts w:ascii="標楷體" w:eastAsia="標楷體" w:hAnsi="標楷體" w:cs="新細明體" w:hint="eastAsia"/>
                <w:color w:val="333333"/>
                <w:kern w:val="0"/>
              </w:rPr>
              <w:t>三</w:t>
            </w:r>
            <w:r w:rsidR="006C7775" w:rsidRPr="00B61B69">
              <w:rPr>
                <w:rFonts w:ascii="標楷體" w:eastAsia="標楷體" w:hAnsi="標楷體" w:cs="新細明體" w:hint="eastAsia"/>
                <w:color w:val="333333"/>
                <w:kern w:val="0"/>
              </w:rPr>
              <w:t>項規定限齡退休以退休生效日期予以認定之規定。</w:t>
            </w:r>
            <w:r w:rsidRPr="00B61B69">
              <w:rPr>
                <w:rFonts w:ascii="標楷體" w:eastAsia="標楷體" w:hAnsi="標楷體" w:cs="新細明體" w:hint="eastAsia"/>
                <w:color w:val="333333"/>
                <w:kern w:val="0"/>
              </w:rPr>
              <w:t>參照內政部八十四年十二月三十日台內社字第八四八三三四七號函釋，同意參照公務人員退休法施行細則第七條</w:t>
            </w:r>
            <w:r w:rsidR="0056065E">
              <w:rPr>
                <w:rFonts w:ascii="標楷體" w:eastAsia="標楷體" w:hAnsi="標楷體" w:cs="新細明體" w:hint="eastAsia"/>
                <w:color w:val="333333"/>
                <w:kern w:val="0"/>
              </w:rPr>
              <w:t>第</w:t>
            </w:r>
            <w:r w:rsidRPr="00B61B69">
              <w:rPr>
                <w:rFonts w:ascii="標楷體" w:eastAsia="標楷體" w:hAnsi="標楷體" w:cs="新細明體" w:hint="eastAsia"/>
                <w:color w:val="333333"/>
                <w:kern w:val="0"/>
              </w:rPr>
              <w:t>二項規定辦理，員工限齡退休，其於一月至</w:t>
            </w:r>
            <w:r w:rsidR="0056065E">
              <w:rPr>
                <w:rFonts w:ascii="標楷體" w:eastAsia="標楷體" w:hAnsi="標楷體" w:cs="新細明體" w:hint="eastAsia"/>
                <w:color w:val="333333"/>
                <w:kern w:val="0"/>
              </w:rPr>
              <w:t>六</w:t>
            </w:r>
            <w:r w:rsidRPr="00B61B69">
              <w:rPr>
                <w:rFonts w:ascii="標楷體" w:eastAsia="標楷體" w:hAnsi="標楷體" w:cs="新細明體" w:hint="eastAsia"/>
                <w:color w:val="333333"/>
                <w:kern w:val="0"/>
              </w:rPr>
              <w:t>月出生者，至遲以</w:t>
            </w:r>
            <w:smartTag w:uri="urn:schemas-microsoft-com:office:smarttags" w:element="chsdate">
              <w:smartTagPr>
                <w:attr w:name="Year" w:val="2012"/>
                <w:attr w:name="Month" w:val="7"/>
                <w:attr w:name="Day" w:val="16"/>
                <w:attr w:name="IsLunarDate" w:val="False"/>
                <w:attr w:name="IsROCDate" w:val="False"/>
              </w:smartTagPr>
              <w:r w:rsidRPr="00B61B69">
                <w:rPr>
                  <w:rFonts w:ascii="標楷體" w:eastAsia="標楷體" w:hAnsi="標楷體" w:cs="新細明體" w:hint="eastAsia"/>
                  <w:color w:val="333333"/>
                  <w:kern w:val="0"/>
                </w:rPr>
                <w:t>七月十六日</w:t>
              </w:r>
            </w:smartTag>
            <w:r w:rsidRPr="00B61B69">
              <w:rPr>
                <w:rFonts w:ascii="標楷體" w:eastAsia="標楷體" w:hAnsi="標楷體" w:cs="新細明體" w:hint="eastAsia"/>
                <w:color w:val="333333"/>
                <w:kern w:val="0"/>
              </w:rPr>
              <w:t>為退休生效日；其於七月至十二月間出生者，至遲以次年</w:t>
            </w:r>
            <w:smartTag w:uri="urn:schemas-microsoft-com:office:smarttags" w:element="chsdate">
              <w:smartTagPr>
                <w:attr w:name="Year" w:val="2012"/>
                <w:attr w:name="Month" w:val="1"/>
                <w:attr w:name="Day" w:val="16"/>
                <w:attr w:name="IsLunarDate" w:val="False"/>
                <w:attr w:name="IsROCDate" w:val="False"/>
              </w:smartTagPr>
              <w:r w:rsidRPr="00B61B69">
                <w:rPr>
                  <w:rFonts w:ascii="標楷體" w:eastAsia="標楷體" w:hAnsi="標楷體" w:cs="新細明體" w:hint="eastAsia"/>
                  <w:color w:val="333333"/>
                  <w:kern w:val="0"/>
                </w:rPr>
                <w:t>一月十六日</w:t>
              </w:r>
            </w:smartTag>
            <w:r w:rsidRPr="00B61B69">
              <w:rPr>
                <w:rFonts w:ascii="標楷體" w:eastAsia="標楷體" w:hAnsi="標楷體" w:cs="新細明體" w:hint="eastAsia"/>
                <w:color w:val="333333"/>
                <w:kern w:val="0"/>
              </w:rPr>
              <w:t>為退休生效日。</w:t>
            </w:r>
          </w:p>
        </w:tc>
      </w:tr>
      <w:tr w:rsidR="00D47508" w:rsidRPr="00B61B69" w:rsidTr="005818D2">
        <w:tc>
          <w:tcPr>
            <w:tcW w:w="2947" w:type="dxa"/>
          </w:tcPr>
          <w:p w:rsidR="00D47508" w:rsidRPr="00B61B69" w:rsidRDefault="00112104" w:rsidP="000A0F79">
            <w:pPr>
              <w:ind w:left="238" w:rightChars="20" w:right="48" w:hangingChars="99" w:hanging="238"/>
              <w:jc w:val="both"/>
              <w:rPr>
                <w:rFonts w:ascii="標楷體" w:eastAsia="標楷體" w:hAnsi="標楷體" w:hint="eastAsia"/>
              </w:rPr>
            </w:pPr>
            <w:r w:rsidRPr="00B61B69">
              <w:rPr>
                <w:rFonts w:ascii="標楷體" w:eastAsia="標楷體" w:hAnsi="標楷體" w:hint="eastAsia"/>
              </w:rPr>
              <w:t>第</w:t>
            </w:r>
            <w:r w:rsidRPr="003F6594">
              <w:rPr>
                <w:rFonts w:ascii="標楷體" w:eastAsia="標楷體" w:hAnsi="標楷體" w:hint="eastAsia"/>
                <w:u w:val="single"/>
              </w:rPr>
              <w:t>十</w:t>
            </w:r>
            <w:r w:rsidR="00C65844" w:rsidRPr="003F6594">
              <w:rPr>
                <w:rFonts w:ascii="標楷體" w:eastAsia="標楷體" w:hAnsi="標楷體" w:hint="eastAsia"/>
                <w:u w:val="single"/>
              </w:rPr>
              <w:t>五</w:t>
            </w:r>
            <w:r w:rsidRPr="00B61B69">
              <w:rPr>
                <w:rFonts w:ascii="標楷體" w:eastAsia="標楷體" w:hAnsi="標楷體" w:hint="eastAsia"/>
              </w:rPr>
              <w:t xml:space="preserve">條  </w:t>
            </w:r>
            <w:r w:rsidRPr="00B61B69">
              <w:rPr>
                <w:rFonts w:ascii="標楷體" w:eastAsia="標楷體" w:hAnsi="標楷體"/>
              </w:rPr>
              <w:t>現任漁會總幹事於該屆次中途接任，</w:t>
            </w:r>
            <w:r w:rsidR="003F6594" w:rsidRPr="003F6594">
              <w:rPr>
                <w:rFonts w:ascii="標楷體" w:eastAsia="標楷體" w:hAnsi="標楷體" w:hint="eastAsia"/>
                <w:u w:val="single"/>
              </w:rPr>
              <w:t>年度</w:t>
            </w:r>
            <w:r w:rsidRPr="00B61B69">
              <w:rPr>
                <w:rFonts w:ascii="標楷體" w:eastAsia="標楷體" w:hAnsi="標楷體"/>
              </w:rPr>
              <w:t>考核</w:t>
            </w:r>
            <w:r w:rsidR="003F6594" w:rsidRPr="003F6594">
              <w:rPr>
                <w:rFonts w:ascii="標楷體" w:eastAsia="標楷體" w:hAnsi="標楷體" w:hint="eastAsia"/>
                <w:u w:val="single"/>
              </w:rPr>
              <w:t>次數</w:t>
            </w:r>
            <w:r w:rsidRPr="00B61B69">
              <w:rPr>
                <w:rFonts w:ascii="標楷體" w:eastAsia="標楷體" w:hAnsi="標楷體"/>
              </w:rPr>
              <w:t>未達二</w:t>
            </w:r>
            <w:r w:rsidR="003F6594" w:rsidRPr="003F6594">
              <w:rPr>
                <w:rFonts w:ascii="標楷體" w:eastAsia="標楷體" w:hAnsi="標楷體" w:hint="eastAsia"/>
                <w:u w:val="single"/>
              </w:rPr>
              <w:t>次</w:t>
            </w:r>
            <w:r w:rsidRPr="00B61B69">
              <w:rPr>
                <w:rFonts w:ascii="標楷體" w:eastAsia="標楷體" w:hAnsi="標楷體"/>
              </w:rPr>
              <w:t>者，不適用</w:t>
            </w:r>
            <w:r w:rsidR="00C65844" w:rsidRPr="00B61B69">
              <w:rPr>
                <w:rFonts w:ascii="標楷體" w:eastAsia="標楷體" w:hAnsi="標楷體" w:hint="eastAsia"/>
                <w:u w:val="single"/>
              </w:rPr>
              <w:t>第十三條</w:t>
            </w:r>
            <w:r w:rsidR="008E324E">
              <w:rPr>
                <w:rFonts w:ascii="標楷體" w:eastAsia="標楷體" w:hAnsi="標楷體" w:hint="eastAsia"/>
                <w:u w:val="single"/>
              </w:rPr>
              <w:t>及</w:t>
            </w:r>
            <w:r w:rsidRPr="00B61B69">
              <w:rPr>
                <w:rFonts w:ascii="標楷體" w:eastAsia="標楷體" w:hAnsi="標楷體"/>
              </w:rPr>
              <w:t>前條</w:t>
            </w:r>
            <w:r w:rsidR="00C65844" w:rsidRPr="00B61B69">
              <w:rPr>
                <w:rFonts w:ascii="標楷體" w:eastAsia="標楷體" w:hAnsi="標楷體" w:hint="eastAsia"/>
                <w:u w:val="single"/>
              </w:rPr>
              <w:t>第一項</w:t>
            </w:r>
            <w:r w:rsidRPr="00B61B69">
              <w:rPr>
                <w:rFonts w:ascii="標楷體" w:eastAsia="標楷體" w:hAnsi="標楷體"/>
              </w:rPr>
              <w:t>之規定。</w:t>
            </w:r>
          </w:p>
        </w:tc>
        <w:tc>
          <w:tcPr>
            <w:tcW w:w="2948" w:type="dxa"/>
          </w:tcPr>
          <w:p w:rsidR="00D47508" w:rsidRPr="00B61B69" w:rsidRDefault="00D47508" w:rsidP="00D47508">
            <w:pPr>
              <w:ind w:leftChars="-27" w:left="175" w:hangingChars="100" w:hanging="240"/>
              <w:rPr>
                <w:rFonts w:ascii="標楷體" w:eastAsia="標楷體" w:hAnsi="標楷體" w:hint="eastAsia"/>
              </w:rPr>
            </w:pPr>
            <w:r w:rsidRPr="00B61B69">
              <w:rPr>
                <w:rFonts w:ascii="標楷體" w:eastAsia="標楷體" w:hAnsi="標楷體" w:hint="eastAsia"/>
              </w:rPr>
              <w:t xml:space="preserve">第十三條  </w:t>
            </w:r>
            <w:r w:rsidRPr="00B61B69">
              <w:rPr>
                <w:rFonts w:ascii="標楷體" w:eastAsia="標楷體" w:hAnsi="標楷體"/>
              </w:rPr>
              <w:t>現任漁會總幹事於該屆次中途接任，考核成績未達二年者，不適用前二條之規定。</w:t>
            </w:r>
          </w:p>
          <w:p w:rsidR="00D47508" w:rsidRPr="00B61B69" w:rsidRDefault="00D47508" w:rsidP="000648E9">
            <w:pPr>
              <w:ind w:leftChars="-27" w:left="175" w:hangingChars="100" w:hanging="240"/>
              <w:rPr>
                <w:rFonts w:ascii="標楷體" w:eastAsia="標楷體" w:hAnsi="標楷體" w:hint="eastAsia"/>
              </w:rPr>
            </w:pPr>
          </w:p>
        </w:tc>
        <w:tc>
          <w:tcPr>
            <w:tcW w:w="2948" w:type="dxa"/>
          </w:tcPr>
          <w:p w:rsidR="00D47508" w:rsidRPr="00B61B69" w:rsidRDefault="00F161B3" w:rsidP="008951C1">
            <w:pPr>
              <w:ind w:leftChars="-30" w:left="334" w:hangingChars="169" w:hanging="406"/>
              <w:jc w:val="both"/>
              <w:rPr>
                <w:rFonts w:ascii="標楷體" w:eastAsia="標楷體" w:hAnsi="標楷體" w:hint="eastAsia"/>
              </w:rPr>
            </w:pPr>
            <w:r w:rsidRPr="00B61B69">
              <w:rPr>
                <w:rFonts w:ascii="標楷體" w:eastAsia="標楷體" w:hAnsi="標楷體" w:hint="eastAsia"/>
              </w:rPr>
              <w:t>條次變更，酌作文字修正。</w:t>
            </w:r>
          </w:p>
        </w:tc>
      </w:tr>
      <w:tr w:rsidR="00D07306" w:rsidRPr="00B61B69" w:rsidTr="005818D2">
        <w:tc>
          <w:tcPr>
            <w:tcW w:w="2947" w:type="dxa"/>
          </w:tcPr>
          <w:p w:rsidR="00D07306" w:rsidRPr="00B61B69" w:rsidRDefault="00D07306" w:rsidP="00D07306">
            <w:pPr>
              <w:ind w:left="238" w:rightChars="20" w:right="48" w:hangingChars="99" w:hanging="238"/>
              <w:jc w:val="both"/>
              <w:rPr>
                <w:rFonts w:ascii="標楷體" w:eastAsia="標楷體" w:hAnsi="標楷體" w:hint="eastAsia"/>
              </w:rPr>
            </w:pPr>
            <w:r w:rsidRPr="00B61B69">
              <w:rPr>
                <w:rFonts w:ascii="標楷體" w:eastAsia="標楷體" w:hAnsi="標楷體" w:hint="eastAsia"/>
              </w:rPr>
              <w:t>第</w:t>
            </w:r>
            <w:r w:rsidRPr="003F6594">
              <w:rPr>
                <w:rFonts w:ascii="標楷體" w:eastAsia="標楷體" w:hAnsi="標楷體" w:hint="eastAsia"/>
                <w:u w:val="single"/>
              </w:rPr>
              <w:t>十</w:t>
            </w:r>
            <w:r w:rsidR="00145A59" w:rsidRPr="003F6594">
              <w:rPr>
                <w:rFonts w:ascii="標楷體" w:eastAsia="標楷體" w:hAnsi="標楷體" w:hint="eastAsia"/>
                <w:u w:val="single"/>
              </w:rPr>
              <w:t>六</w:t>
            </w:r>
            <w:r w:rsidRPr="00B61B69">
              <w:rPr>
                <w:rFonts w:ascii="標楷體" w:eastAsia="標楷體" w:hAnsi="標楷體" w:hint="eastAsia"/>
              </w:rPr>
              <w:t>條　漁會總幹事候聘人之遴選，其評審項目規定如下：</w:t>
            </w:r>
          </w:p>
          <w:p w:rsidR="00D07306" w:rsidRPr="00B61B69" w:rsidRDefault="00D07306" w:rsidP="00D07306">
            <w:pPr>
              <w:ind w:leftChars="100" w:left="744" w:rightChars="20" w:right="48" w:hangingChars="210" w:hanging="504"/>
              <w:jc w:val="both"/>
              <w:rPr>
                <w:rFonts w:ascii="標楷體" w:eastAsia="標楷體" w:hAnsi="標楷體" w:hint="eastAsia"/>
              </w:rPr>
            </w:pPr>
            <w:r w:rsidRPr="00B61B69">
              <w:rPr>
                <w:rFonts w:ascii="標楷體" w:eastAsia="標楷體" w:hAnsi="標楷體" w:hint="eastAsia"/>
              </w:rPr>
              <w:t>一、學歷。</w:t>
            </w:r>
          </w:p>
          <w:p w:rsidR="00D07306" w:rsidRPr="00B61B69" w:rsidRDefault="00D07306" w:rsidP="00D07306">
            <w:pPr>
              <w:ind w:leftChars="100" w:left="744" w:rightChars="20" w:right="48" w:hangingChars="210" w:hanging="504"/>
              <w:jc w:val="both"/>
              <w:rPr>
                <w:rFonts w:ascii="標楷體" w:eastAsia="標楷體" w:hAnsi="標楷體" w:hint="eastAsia"/>
              </w:rPr>
            </w:pPr>
            <w:r w:rsidRPr="00B61B69">
              <w:rPr>
                <w:rFonts w:ascii="標楷體" w:eastAsia="標楷體" w:hAnsi="標楷體" w:hint="eastAsia"/>
              </w:rPr>
              <w:t>二、經歷。</w:t>
            </w:r>
          </w:p>
          <w:p w:rsidR="00D07306" w:rsidRPr="00B61B69" w:rsidRDefault="00D07306" w:rsidP="00D07306">
            <w:pPr>
              <w:ind w:leftChars="100" w:left="744" w:rightChars="20" w:right="48" w:hangingChars="210" w:hanging="504"/>
              <w:jc w:val="both"/>
              <w:rPr>
                <w:rFonts w:ascii="標楷體" w:eastAsia="標楷體" w:hAnsi="標楷體" w:hint="eastAsia"/>
              </w:rPr>
            </w:pPr>
            <w:r w:rsidRPr="00B61B69">
              <w:rPr>
                <w:rFonts w:ascii="標楷體" w:eastAsia="標楷體" w:hAnsi="標楷體" w:hint="eastAsia"/>
              </w:rPr>
              <w:t>三、品德操守。</w:t>
            </w:r>
          </w:p>
          <w:p w:rsidR="00D07306" w:rsidRPr="00B61B69" w:rsidRDefault="00D07306" w:rsidP="00D07306">
            <w:pPr>
              <w:ind w:leftChars="100" w:left="744" w:rightChars="20" w:right="48" w:hangingChars="210" w:hanging="504"/>
              <w:jc w:val="both"/>
              <w:rPr>
                <w:rFonts w:ascii="標楷體" w:eastAsia="標楷體" w:hAnsi="標楷體" w:hint="eastAsia"/>
              </w:rPr>
            </w:pPr>
            <w:r w:rsidRPr="00B61B69">
              <w:rPr>
                <w:rFonts w:ascii="標楷體" w:eastAsia="標楷體" w:hAnsi="標楷體" w:hint="eastAsia"/>
              </w:rPr>
              <w:t>四、工作表現。</w:t>
            </w:r>
          </w:p>
          <w:p w:rsidR="00D07306" w:rsidRPr="00B61B69" w:rsidRDefault="00D07306" w:rsidP="00D07306">
            <w:pPr>
              <w:ind w:leftChars="100" w:left="744" w:rightChars="20" w:right="48" w:hangingChars="210" w:hanging="504"/>
              <w:jc w:val="both"/>
              <w:rPr>
                <w:rFonts w:ascii="標楷體" w:eastAsia="標楷體" w:hAnsi="標楷體" w:hint="eastAsia"/>
              </w:rPr>
            </w:pPr>
            <w:r w:rsidRPr="00B61B69">
              <w:rPr>
                <w:rFonts w:ascii="標楷體" w:eastAsia="標楷體" w:hAnsi="標楷體" w:hint="eastAsia"/>
              </w:rPr>
              <w:t>五、面談表現。</w:t>
            </w:r>
          </w:p>
          <w:p w:rsidR="00D07306" w:rsidRPr="00B61B69" w:rsidRDefault="00D07306" w:rsidP="00D07306">
            <w:pPr>
              <w:ind w:leftChars="100" w:left="240" w:firstLineChars="200" w:firstLine="480"/>
              <w:jc w:val="both"/>
              <w:rPr>
                <w:rFonts w:ascii="標楷體" w:eastAsia="標楷體" w:hAnsi="標楷體" w:hint="eastAsia"/>
              </w:rPr>
            </w:pPr>
            <w:r w:rsidRPr="00B61B69">
              <w:rPr>
                <w:rFonts w:ascii="標楷體" w:eastAsia="標楷體" w:hAnsi="標楷體" w:hint="eastAsia"/>
              </w:rPr>
              <w:t>前項評審項目之計分基準如附表。</w:t>
            </w:r>
          </w:p>
          <w:p w:rsidR="00D07306" w:rsidRPr="00B61B69" w:rsidRDefault="00D07306" w:rsidP="00D07306">
            <w:pPr>
              <w:ind w:leftChars="100" w:left="240" w:firstLineChars="200" w:firstLine="480"/>
              <w:jc w:val="both"/>
              <w:rPr>
                <w:rFonts w:ascii="標楷體" w:eastAsia="標楷體" w:hAnsi="標楷體" w:hint="eastAsia"/>
              </w:rPr>
            </w:pPr>
            <w:r w:rsidRPr="00B61B69">
              <w:rPr>
                <w:rFonts w:ascii="標楷體" w:eastAsia="標楷體" w:hAnsi="標楷體" w:hint="eastAsia"/>
              </w:rPr>
              <w:t>漁會總幹事候聘人之遴選，依前項所定基準計算總分，並依下列規定辦理：</w:t>
            </w:r>
          </w:p>
          <w:p w:rsidR="00D07306" w:rsidRPr="00B61B69" w:rsidRDefault="00D07306" w:rsidP="00D07306">
            <w:pPr>
              <w:ind w:leftChars="100" w:left="744" w:rightChars="20" w:right="48" w:hangingChars="210" w:hanging="504"/>
              <w:jc w:val="both"/>
              <w:rPr>
                <w:rFonts w:ascii="標楷體" w:eastAsia="標楷體" w:hAnsi="標楷體" w:hint="eastAsia"/>
              </w:rPr>
            </w:pPr>
            <w:r w:rsidRPr="00B61B69">
              <w:rPr>
                <w:rFonts w:ascii="標楷體" w:eastAsia="標楷體" w:hAnsi="標楷體" w:hint="eastAsia"/>
              </w:rPr>
              <w:t>一、</w:t>
            </w:r>
            <w:r w:rsidRPr="00B61B69">
              <w:rPr>
                <w:rFonts w:ascii="標楷體" w:eastAsia="標楷體" w:hAnsi="標楷體" w:hint="eastAsia"/>
                <w:u w:val="single"/>
              </w:rPr>
              <w:t>學歷、經歷、品德操守及工作表現合計分數未達四十分者，不予辦理面談程序。</w:t>
            </w:r>
          </w:p>
          <w:p w:rsidR="00D07306" w:rsidRPr="00B61B69" w:rsidRDefault="00D07306" w:rsidP="000513DD">
            <w:pPr>
              <w:ind w:leftChars="110" w:left="713" w:hangingChars="187" w:hanging="449"/>
              <w:jc w:val="both"/>
              <w:rPr>
                <w:rFonts w:ascii="標楷體" w:eastAsia="標楷體" w:hAnsi="標楷體" w:hint="eastAsia"/>
              </w:rPr>
            </w:pPr>
            <w:r w:rsidRPr="00B61B69">
              <w:rPr>
                <w:rFonts w:ascii="標楷體" w:eastAsia="標楷體" w:hAnsi="標楷體" w:hint="eastAsia"/>
              </w:rPr>
              <w:t>二、總分未達七十分者，不予評定為合格人員；七十分以上者，評定為合格人員。</w:t>
            </w:r>
          </w:p>
        </w:tc>
        <w:tc>
          <w:tcPr>
            <w:tcW w:w="2948" w:type="dxa"/>
          </w:tcPr>
          <w:p w:rsidR="00D07306" w:rsidRPr="00B61B69" w:rsidRDefault="00D07306" w:rsidP="000513DD">
            <w:pPr>
              <w:ind w:left="230" w:hangingChars="96" w:hanging="230"/>
              <w:rPr>
                <w:rFonts w:ascii="標楷體" w:eastAsia="標楷體" w:hAnsi="標楷體" w:cs="新細明體" w:hint="eastAsia"/>
                <w:kern w:val="0"/>
              </w:rPr>
            </w:pPr>
            <w:r w:rsidRPr="00B61B69">
              <w:rPr>
                <w:rFonts w:ascii="標楷體" w:eastAsia="標楷體" w:hAnsi="標楷體" w:hint="eastAsia"/>
              </w:rPr>
              <w:t xml:space="preserve">第十四條  </w:t>
            </w:r>
            <w:r w:rsidRPr="00B61B69">
              <w:rPr>
                <w:rFonts w:ascii="標楷體" w:eastAsia="標楷體" w:hAnsi="標楷體" w:cs="新細明體"/>
                <w:kern w:val="0"/>
              </w:rPr>
              <w:t>漁會總幹事候聘人之遴選，</w:t>
            </w:r>
            <w:r w:rsidRPr="00B61B69">
              <w:rPr>
                <w:rFonts w:ascii="標楷體" w:eastAsia="標楷體" w:hAnsi="標楷體" w:cs="新細明體"/>
                <w:kern w:val="0"/>
                <w:u w:val="single"/>
              </w:rPr>
              <w:t>除第十一條及第十二條之現任漁會總幹事外，</w:t>
            </w:r>
            <w:r w:rsidRPr="00B61B69">
              <w:rPr>
                <w:rFonts w:ascii="標楷體" w:eastAsia="標楷體" w:hAnsi="標楷體" w:cs="新細明體"/>
                <w:kern w:val="0"/>
              </w:rPr>
              <w:t>其評審項目規定如下︰ </w:t>
            </w:r>
          </w:p>
          <w:p w:rsidR="00D07306" w:rsidRPr="00B61B69" w:rsidRDefault="00D07306" w:rsidP="000513DD">
            <w:pPr>
              <w:widowControl/>
              <w:ind w:leftChars="-40" w:left="-96" w:firstLineChars="150" w:firstLine="360"/>
              <w:rPr>
                <w:rFonts w:ascii="標楷體" w:eastAsia="標楷體" w:hAnsi="標楷體" w:cs="新細明體"/>
                <w:kern w:val="0"/>
              </w:rPr>
            </w:pPr>
            <w:r w:rsidRPr="00B61B69">
              <w:rPr>
                <w:rFonts w:ascii="標楷體" w:eastAsia="標楷體" w:hAnsi="標楷體" w:cs="新細明體"/>
                <w:kern w:val="0"/>
              </w:rPr>
              <w:t>一、學歷。 </w:t>
            </w:r>
          </w:p>
          <w:p w:rsidR="00D07306" w:rsidRPr="00B61B69" w:rsidRDefault="00D07306" w:rsidP="000513DD">
            <w:pPr>
              <w:widowControl/>
              <w:ind w:leftChars="-40" w:left="-96" w:firstLineChars="150" w:firstLine="360"/>
              <w:rPr>
                <w:rFonts w:ascii="標楷體" w:eastAsia="標楷體" w:hAnsi="標楷體" w:cs="新細明體"/>
                <w:kern w:val="0"/>
              </w:rPr>
            </w:pPr>
            <w:r w:rsidRPr="00B61B69">
              <w:rPr>
                <w:rFonts w:ascii="標楷體" w:eastAsia="標楷體" w:hAnsi="標楷體" w:cs="新細明體"/>
                <w:kern w:val="0"/>
              </w:rPr>
              <w:t>二、經歷。 </w:t>
            </w:r>
          </w:p>
          <w:p w:rsidR="00D07306" w:rsidRPr="00B61B69" w:rsidRDefault="00D07306" w:rsidP="000513DD">
            <w:pPr>
              <w:widowControl/>
              <w:ind w:leftChars="-40" w:left="-96" w:firstLineChars="150" w:firstLine="360"/>
              <w:rPr>
                <w:rFonts w:ascii="標楷體" w:eastAsia="標楷體" w:hAnsi="標楷體" w:cs="新細明體"/>
                <w:kern w:val="0"/>
              </w:rPr>
            </w:pPr>
            <w:r w:rsidRPr="00B61B69">
              <w:rPr>
                <w:rFonts w:ascii="標楷體" w:eastAsia="標楷體" w:hAnsi="標楷體" w:cs="新細明體"/>
                <w:kern w:val="0"/>
              </w:rPr>
              <w:t>三、品德操守。 </w:t>
            </w:r>
          </w:p>
          <w:p w:rsidR="00D07306" w:rsidRPr="00B61B69" w:rsidRDefault="00D07306" w:rsidP="000513DD">
            <w:pPr>
              <w:widowControl/>
              <w:ind w:leftChars="-40" w:left="-96" w:firstLineChars="150" w:firstLine="360"/>
              <w:rPr>
                <w:rFonts w:ascii="標楷體" w:eastAsia="標楷體" w:hAnsi="標楷體" w:cs="新細明體"/>
                <w:kern w:val="0"/>
              </w:rPr>
            </w:pPr>
            <w:r w:rsidRPr="00B61B69">
              <w:rPr>
                <w:rFonts w:ascii="標楷體" w:eastAsia="標楷體" w:hAnsi="標楷體" w:cs="新細明體"/>
                <w:kern w:val="0"/>
              </w:rPr>
              <w:t>四、工作表現。</w:t>
            </w:r>
          </w:p>
          <w:p w:rsidR="00D07306" w:rsidRPr="00B61B69" w:rsidRDefault="00D07306" w:rsidP="000513DD">
            <w:pPr>
              <w:widowControl/>
              <w:ind w:leftChars="-40" w:left="-96" w:firstLineChars="150" w:firstLine="360"/>
              <w:rPr>
                <w:rFonts w:ascii="標楷體" w:eastAsia="標楷體" w:hAnsi="標楷體" w:cs="新細明體"/>
                <w:kern w:val="0"/>
              </w:rPr>
            </w:pPr>
            <w:r w:rsidRPr="00B61B69">
              <w:rPr>
                <w:rFonts w:ascii="標楷體" w:eastAsia="標楷體" w:hAnsi="標楷體" w:cs="新細明體"/>
                <w:kern w:val="0"/>
              </w:rPr>
              <w:t>五、面談表現。 </w:t>
            </w:r>
          </w:p>
          <w:p w:rsidR="00D07306" w:rsidRPr="00B61B69" w:rsidRDefault="00D07306" w:rsidP="000513DD">
            <w:pPr>
              <w:widowControl/>
              <w:ind w:leftChars="102" w:left="245" w:firstLineChars="192" w:firstLine="461"/>
              <w:rPr>
                <w:rFonts w:ascii="標楷體" w:eastAsia="標楷體" w:hAnsi="標楷體" w:cs="新細明體" w:hint="eastAsia"/>
                <w:kern w:val="0"/>
              </w:rPr>
            </w:pPr>
            <w:r w:rsidRPr="00B61B69">
              <w:rPr>
                <w:rFonts w:ascii="標楷體" w:eastAsia="標楷體" w:hAnsi="標楷體" w:cs="新細明體"/>
                <w:kern w:val="0"/>
              </w:rPr>
              <w:t>前項評審項目之</w:t>
            </w:r>
            <w:r w:rsidRPr="00877383">
              <w:rPr>
                <w:rFonts w:ascii="標楷體" w:eastAsia="標楷體" w:hAnsi="標楷體" w:cs="新細明體"/>
                <w:kern w:val="0"/>
                <w:u w:val="single"/>
              </w:rPr>
              <w:t>配分及</w:t>
            </w:r>
            <w:r w:rsidRPr="00B61B69">
              <w:rPr>
                <w:rFonts w:ascii="標楷體" w:eastAsia="標楷體" w:hAnsi="標楷體" w:cs="新細明體"/>
                <w:kern w:val="0"/>
              </w:rPr>
              <w:t>計分基準如附表。</w:t>
            </w:r>
          </w:p>
          <w:p w:rsidR="00D07306" w:rsidRPr="00B61B69" w:rsidRDefault="00D07306" w:rsidP="00D07306">
            <w:pPr>
              <w:widowControl/>
              <w:rPr>
                <w:rFonts w:ascii="標楷體" w:eastAsia="標楷體" w:hAnsi="標楷體" w:cs="新細明體" w:hint="eastAsia"/>
                <w:kern w:val="0"/>
              </w:rPr>
            </w:pPr>
          </w:p>
          <w:p w:rsidR="00D07306" w:rsidRPr="00B61B69" w:rsidRDefault="00D07306" w:rsidP="000513DD">
            <w:pPr>
              <w:widowControl/>
              <w:ind w:leftChars="-31" w:left="156" w:hangingChars="96" w:hanging="230"/>
              <w:rPr>
                <w:rFonts w:ascii="標楷體" w:eastAsia="標楷體" w:hAnsi="標楷體" w:cs="新細明體"/>
                <w:kern w:val="0"/>
              </w:rPr>
            </w:pPr>
            <w:r w:rsidRPr="00B61B69">
              <w:rPr>
                <w:rFonts w:ascii="標楷體" w:eastAsia="標楷體" w:hAnsi="標楷體" w:cs="新細明體" w:hint="eastAsia"/>
                <w:kern w:val="0"/>
              </w:rPr>
              <w:t xml:space="preserve">第十五條  </w:t>
            </w:r>
            <w:r w:rsidRPr="00B61B69">
              <w:rPr>
                <w:rFonts w:ascii="標楷體" w:eastAsia="標楷體" w:hAnsi="標楷體" w:cs="新細明體"/>
                <w:kern w:val="0"/>
              </w:rPr>
              <w:t>漁會總幹事候聘人之遴選，</w:t>
            </w:r>
            <w:r w:rsidRPr="00B61B69">
              <w:rPr>
                <w:rFonts w:ascii="標楷體" w:eastAsia="標楷體" w:hAnsi="標楷體" w:cs="新細明體"/>
                <w:kern w:val="0"/>
                <w:u w:val="single"/>
              </w:rPr>
              <w:t>除第十一條及第十二條之現任漁會總幹事外，</w:t>
            </w:r>
            <w:r w:rsidRPr="00B61B69">
              <w:rPr>
                <w:rFonts w:ascii="標楷體" w:eastAsia="標楷體" w:hAnsi="標楷體" w:cs="新細明體"/>
                <w:kern w:val="0"/>
              </w:rPr>
              <w:t>依前條規定計算總分，並依下列</w:t>
            </w:r>
            <w:r w:rsidRPr="00B61B69">
              <w:rPr>
                <w:rFonts w:ascii="標楷體" w:eastAsia="標楷體" w:hAnsi="標楷體" w:cs="新細明體"/>
                <w:kern w:val="0"/>
                <w:u w:val="single"/>
              </w:rPr>
              <w:t>各款遴選之</w:t>
            </w:r>
            <w:r w:rsidRPr="00B61B69">
              <w:rPr>
                <w:rFonts w:ascii="標楷體" w:eastAsia="標楷體" w:hAnsi="標楷體" w:cs="新細明體"/>
                <w:kern w:val="0"/>
              </w:rPr>
              <w:t>：</w:t>
            </w:r>
          </w:p>
          <w:p w:rsidR="00D07306" w:rsidRPr="00B61B69" w:rsidRDefault="00D07306" w:rsidP="000513DD">
            <w:pPr>
              <w:widowControl/>
              <w:ind w:leftChars="50" w:left="607" w:hangingChars="203" w:hanging="487"/>
              <w:rPr>
                <w:rFonts w:ascii="標楷體" w:eastAsia="標楷體" w:hAnsi="標楷體" w:cs="新細明體"/>
                <w:kern w:val="0"/>
              </w:rPr>
            </w:pPr>
            <w:r w:rsidRPr="00B61B69">
              <w:rPr>
                <w:rFonts w:ascii="標楷體" w:eastAsia="標楷體" w:hAnsi="標楷體" w:cs="新細明體"/>
                <w:kern w:val="0"/>
              </w:rPr>
              <w:t>一、總分達七十分以上者，均予遴選為合格人員。</w:t>
            </w:r>
          </w:p>
          <w:p w:rsidR="00D07306" w:rsidRPr="00B61B69" w:rsidRDefault="00D07306" w:rsidP="000513DD">
            <w:pPr>
              <w:widowControl/>
              <w:ind w:leftChars="50" w:left="622" w:hangingChars="209" w:hanging="502"/>
              <w:rPr>
                <w:rFonts w:ascii="標楷體" w:eastAsia="標楷體" w:hAnsi="標楷體" w:cs="新細明體"/>
                <w:kern w:val="0"/>
              </w:rPr>
            </w:pPr>
            <w:r w:rsidRPr="00B61B69">
              <w:rPr>
                <w:rFonts w:ascii="標楷體" w:eastAsia="標楷體" w:hAnsi="標楷體" w:cs="新細明體"/>
                <w:kern w:val="0"/>
              </w:rPr>
              <w:t>二、總分未達七十分者，均不予遴選。</w:t>
            </w:r>
          </w:p>
          <w:p w:rsidR="00D07306" w:rsidRPr="00B61B69" w:rsidRDefault="00D07306" w:rsidP="00D07306">
            <w:pPr>
              <w:widowControl/>
              <w:rPr>
                <w:rFonts w:ascii="標楷體" w:eastAsia="標楷體" w:hAnsi="標楷體" w:cs="新細明體" w:hint="eastAsia"/>
                <w:kern w:val="0"/>
              </w:rPr>
            </w:pPr>
          </w:p>
        </w:tc>
        <w:tc>
          <w:tcPr>
            <w:tcW w:w="2948" w:type="dxa"/>
          </w:tcPr>
          <w:p w:rsidR="000F4803" w:rsidRPr="00B61B69" w:rsidRDefault="000F4803" w:rsidP="008951C1">
            <w:pPr>
              <w:ind w:leftChars="-30" w:left="334" w:hangingChars="169" w:hanging="406"/>
              <w:jc w:val="both"/>
              <w:rPr>
                <w:rFonts w:ascii="標楷體" w:eastAsia="標楷體" w:hAnsi="標楷體" w:hint="eastAsia"/>
              </w:rPr>
            </w:pPr>
            <w:r w:rsidRPr="00B61B69">
              <w:rPr>
                <w:rFonts w:ascii="標楷體" w:eastAsia="標楷體" w:hAnsi="標楷體" w:hint="eastAsia"/>
              </w:rPr>
              <w:t>一、條次變更。</w:t>
            </w:r>
          </w:p>
          <w:p w:rsidR="00C46C7A" w:rsidRPr="00B61B69" w:rsidRDefault="000F4803" w:rsidP="008951C1">
            <w:pPr>
              <w:ind w:leftChars="-30" w:left="334" w:hangingChars="169" w:hanging="406"/>
              <w:jc w:val="both"/>
              <w:rPr>
                <w:rFonts w:ascii="標楷體" w:eastAsia="標楷體" w:hAnsi="標楷體" w:hint="eastAsia"/>
              </w:rPr>
            </w:pPr>
            <w:r w:rsidRPr="00B61B69">
              <w:rPr>
                <w:rFonts w:ascii="標楷體" w:eastAsia="標楷體" w:hAnsi="標楷體" w:hint="eastAsia"/>
              </w:rPr>
              <w:t>二、現行條文</w:t>
            </w:r>
            <w:r w:rsidR="0056065E">
              <w:rPr>
                <w:rFonts w:ascii="標楷體" w:eastAsia="標楷體" w:hAnsi="標楷體" w:hint="eastAsia"/>
              </w:rPr>
              <w:t>第</w:t>
            </w:r>
            <w:r w:rsidRPr="00B61B69">
              <w:rPr>
                <w:rFonts w:ascii="標楷體" w:eastAsia="標楷體" w:hAnsi="標楷體" w:hint="eastAsia"/>
              </w:rPr>
              <w:t>十一條</w:t>
            </w:r>
            <w:r w:rsidR="00F161B3" w:rsidRPr="00B61B69">
              <w:rPr>
                <w:rFonts w:ascii="標楷體" w:eastAsia="標楷體" w:hAnsi="標楷體" w:hint="eastAsia"/>
              </w:rPr>
              <w:t>及</w:t>
            </w:r>
            <w:r w:rsidR="00774945" w:rsidRPr="00B61B69">
              <w:rPr>
                <w:rFonts w:ascii="標楷體" w:eastAsia="標楷體" w:hAnsi="標楷體" w:hint="eastAsia"/>
              </w:rPr>
              <w:t>第十</w:t>
            </w:r>
            <w:r w:rsidRPr="00B61B69">
              <w:rPr>
                <w:rFonts w:ascii="標楷體" w:eastAsia="標楷體" w:hAnsi="標楷體" w:hint="eastAsia"/>
              </w:rPr>
              <w:t>二</w:t>
            </w:r>
            <w:r w:rsidR="00774945" w:rsidRPr="00B61B69">
              <w:rPr>
                <w:rFonts w:ascii="標楷體" w:eastAsia="標楷體" w:hAnsi="標楷體" w:hint="eastAsia"/>
              </w:rPr>
              <w:t>條</w:t>
            </w:r>
            <w:r w:rsidRPr="00B61B69">
              <w:rPr>
                <w:rFonts w:ascii="標楷體" w:eastAsia="標楷體" w:hAnsi="標楷體" w:hint="eastAsia"/>
              </w:rPr>
              <w:t>所定之總幹事，依各該規定已分別明定其為合格人員或不予評定為合格人員，</w:t>
            </w:r>
            <w:r w:rsidR="00C46C7A" w:rsidRPr="00B61B69">
              <w:rPr>
                <w:rFonts w:ascii="標楷體" w:eastAsia="標楷體" w:hAnsi="標楷體" w:hint="eastAsia"/>
              </w:rPr>
              <w:t>無須於此除外之規定，爰於第一項刪除之。</w:t>
            </w:r>
          </w:p>
          <w:p w:rsidR="00C46C7A" w:rsidRPr="00B61B69" w:rsidRDefault="00C46C7A" w:rsidP="008951C1">
            <w:pPr>
              <w:ind w:leftChars="-30" w:left="334" w:hangingChars="169" w:hanging="406"/>
              <w:jc w:val="both"/>
              <w:rPr>
                <w:rFonts w:ascii="標楷體" w:eastAsia="標楷體" w:hAnsi="標楷體" w:hint="eastAsia"/>
              </w:rPr>
            </w:pPr>
            <w:r w:rsidRPr="00B61B69">
              <w:rPr>
                <w:rFonts w:ascii="標楷體" w:eastAsia="標楷體" w:hAnsi="標楷體" w:hint="eastAsia"/>
              </w:rPr>
              <w:t>三</w:t>
            </w:r>
            <w:r w:rsidR="00774945" w:rsidRPr="00B61B69">
              <w:rPr>
                <w:rFonts w:ascii="標楷體" w:eastAsia="標楷體" w:hAnsi="標楷體" w:hint="eastAsia"/>
              </w:rPr>
              <w:t>、</w:t>
            </w:r>
            <w:r w:rsidRPr="00B61B69">
              <w:rPr>
                <w:rFonts w:ascii="標楷體" w:eastAsia="標楷體" w:hAnsi="標楷體" w:hint="eastAsia"/>
              </w:rPr>
              <w:t>第二項</w:t>
            </w:r>
            <w:r w:rsidR="001A7702">
              <w:rPr>
                <w:rFonts w:ascii="標楷體" w:eastAsia="標楷體" w:hAnsi="標楷體" w:hint="eastAsia"/>
              </w:rPr>
              <w:t>及</w:t>
            </w:r>
            <w:r w:rsidRPr="00B61B69">
              <w:rPr>
                <w:rFonts w:ascii="標楷體" w:eastAsia="標楷體" w:hAnsi="標楷體" w:hint="eastAsia"/>
              </w:rPr>
              <w:t>所定</w:t>
            </w:r>
            <w:r w:rsidR="001A7702">
              <w:rPr>
                <w:rFonts w:ascii="標楷體" w:eastAsia="標楷體" w:hAnsi="標楷體" w:hint="eastAsia"/>
              </w:rPr>
              <w:t>之</w:t>
            </w:r>
            <w:r w:rsidRPr="00B61B69">
              <w:rPr>
                <w:rFonts w:ascii="標楷體" w:eastAsia="標楷體" w:hAnsi="標楷體" w:hint="eastAsia"/>
              </w:rPr>
              <w:t>附表酌作修正。</w:t>
            </w:r>
          </w:p>
          <w:p w:rsidR="00D07306" w:rsidRPr="00B61B69" w:rsidRDefault="00C46C7A" w:rsidP="008951C1">
            <w:pPr>
              <w:ind w:leftChars="-30" w:left="334" w:hangingChars="169" w:hanging="406"/>
              <w:jc w:val="both"/>
              <w:rPr>
                <w:rFonts w:ascii="標楷體" w:eastAsia="標楷體" w:hAnsi="標楷體" w:hint="eastAsia"/>
              </w:rPr>
            </w:pPr>
            <w:r w:rsidRPr="00B61B69">
              <w:rPr>
                <w:rFonts w:ascii="標楷體" w:eastAsia="標楷體" w:hAnsi="標楷體" w:hint="eastAsia"/>
              </w:rPr>
              <w:t>四、現行條文</w:t>
            </w:r>
            <w:r w:rsidR="00774945" w:rsidRPr="00B61B69">
              <w:rPr>
                <w:rFonts w:ascii="標楷體" w:eastAsia="標楷體" w:hAnsi="標楷體" w:hint="eastAsia"/>
              </w:rPr>
              <w:t>第十五條</w:t>
            </w:r>
            <w:r w:rsidRPr="00B61B69">
              <w:rPr>
                <w:rFonts w:ascii="標楷體" w:eastAsia="標楷體" w:hAnsi="標楷體" w:hint="eastAsia"/>
              </w:rPr>
              <w:t>移列為修正條文第三項，增訂第一款不予辦理面談之要件，</w:t>
            </w:r>
            <w:r w:rsidR="003F6594">
              <w:rPr>
                <w:rFonts w:ascii="標楷體" w:eastAsia="標楷體" w:hAnsi="標楷體" w:hint="eastAsia"/>
              </w:rPr>
              <w:t>第一款及</w:t>
            </w:r>
            <w:r w:rsidRPr="00B61B69">
              <w:rPr>
                <w:rFonts w:ascii="標楷體" w:eastAsia="標楷體" w:hAnsi="標楷體" w:hint="eastAsia"/>
              </w:rPr>
              <w:t>第二款</w:t>
            </w:r>
            <w:r w:rsidR="003F6594">
              <w:rPr>
                <w:rFonts w:ascii="標楷體" w:eastAsia="標楷體" w:hAnsi="標楷體" w:hint="eastAsia"/>
              </w:rPr>
              <w:t>合併為修正條文第二</w:t>
            </w:r>
            <w:r w:rsidRPr="00B61B69">
              <w:rPr>
                <w:rFonts w:ascii="標楷體" w:eastAsia="標楷體" w:hAnsi="標楷體" w:hint="eastAsia"/>
              </w:rPr>
              <w:t>款</w:t>
            </w:r>
            <w:r w:rsidR="00774945" w:rsidRPr="00B61B69">
              <w:rPr>
                <w:rFonts w:ascii="標楷體" w:eastAsia="標楷體" w:hAnsi="標楷體" w:hint="eastAsia"/>
              </w:rPr>
              <w:t>並酌作文字修正。</w:t>
            </w:r>
          </w:p>
        </w:tc>
      </w:tr>
      <w:tr w:rsidR="008E4E9D" w:rsidRPr="00B61B69" w:rsidTr="005818D2">
        <w:tc>
          <w:tcPr>
            <w:tcW w:w="2947" w:type="dxa"/>
          </w:tcPr>
          <w:p w:rsidR="008E4E9D" w:rsidRPr="00B61B69" w:rsidRDefault="006E7547" w:rsidP="006E7547">
            <w:pPr>
              <w:ind w:leftChars="-35" w:left="194" w:hangingChars="116" w:hanging="278"/>
              <w:jc w:val="both"/>
              <w:rPr>
                <w:rFonts w:ascii="標楷體" w:eastAsia="標楷體" w:hAnsi="標楷體" w:hint="eastAsia"/>
              </w:rPr>
            </w:pPr>
            <w:r w:rsidRPr="00B61B69">
              <w:rPr>
                <w:rFonts w:ascii="標楷體" w:eastAsia="標楷體" w:hAnsi="標楷體" w:hint="eastAsia"/>
              </w:rPr>
              <w:t xml:space="preserve">第十七條  </w:t>
            </w:r>
            <w:r w:rsidRPr="00B61B69">
              <w:rPr>
                <w:rFonts w:ascii="標楷體" w:eastAsia="標楷體" w:hAnsi="標楷體"/>
              </w:rPr>
              <w:t>漁會總幹事</w:t>
            </w:r>
            <w:r w:rsidRPr="006E7547">
              <w:rPr>
                <w:rFonts w:ascii="標楷體" w:eastAsia="標楷體" w:hAnsi="標楷體"/>
              </w:rPr>
              <w:t>候聘人</w:t>
            </w:r>
            <w:r w:rsidRPr="00B61B69">
              <w:rPr>
                <w:rFonts w:ascii="標楷體" w:eastAsia="標楷體" w:hAnsi="標楷體"/>
              </w:rPr>
              <w:t>之</w:t>
            </w:r>
            <w:r w:rsidRPr="006E7547">
              <w:rPr>
                <w:rFonts w:ascii="標楷體" w:eastAsia="標楷體" w:hAnsi="標楷體"/>
              </w:rPr>
              <w:t>遴選</w:t>
            </w:r>
            <w:r w:rsidRPr="00B61B69">
              <w:rPr>
                <w:rFonts w:ascii="標楷體" w:eastAsia="標楷體" w:hAnsi="標楷體"/>
              </w:rPr>
              <w:t>，依第</w:t>
            </w:r>
            <w:r w:rsidRPr="006E7547">
              <w:rPr>
                <w:rFonts w:ascii="標楷體" w:eastAsia="標楷體" w:hAnsi="標楷體"/>
                <w:u w:val="single"/>
              </w:rPr>
              <w:t>十</w:t>
            </w:r>
            <w:r w:rsidRPr="006E7547">
              <w:rPr>
                <w:rFonts w:ascii="標楷體" w:eastAsia="標楷體" w:hAnsi="標楷體" w:hint="eastAsia"/>
                <w:u w:val="single"/>
              </w:rPr>
              <w:t>三</w:t>
            </w:r>
            <w:r w:rsidRPr="00B61B69">
              <w:rPr>
                <w:rFonts w:ascii="標楷體" w:eastAsia="標楷體" w:hAnsi="標楷體"/>
              </w:rPr>
              <w:t>條或第</w:t>
            </w:r>
            <w:r w:rsidRPr="006E7547">
              <w:rPr>
                <w:rFonts w:ascii="標楷體" w:eastAsia="標楷體" w:hAnsi="標楷體"/>
                <w:u w:val="single"/>
              </w:rPr>
              <w:t>十</w:t>
            </w:r>
            <w:r w:rsidRPr="006E7547">
              <w:rPr>
                <w:rFonts w:ascii="標楷體" w:eastAsia="標楷體" w:hAnsi="標楷體" w:hint="eastAsia"/>
                <w:u w:val="single"/>
              </w:rPr>
              <w:t>六</w:t>
            </w:r>
            <w:r w:rsidRPr="00B61B69">
              <w:rPr>
                <w:rFonts w:ascii="標楷體" w:eastAsia="標楷體" w:hAnsi="標楷體"/>
              </w:rPr>
              <w:t>條之規定，未能</w:t>
            </w:r>
            <w:r w:rsidR="003F6594" w:rsidRPr="003F6594">
              <w:rPr>
                <w:rFonts w:ascii="標楷體" w:eastAsia="標楷體" w:hAnsi="標楷體" w:hint="eastAsia"/>
                <w:u w:val="single"/>
              </w:rPr>
              <w:t>評定</w:t>
            </w:r>
            <w:r w:rsidRPr="00B61B69">
              <w:rPr>
                <w:rFonts w:ascii="標楷體" w:eastAsia="標楷體" w:hAnsi="標楷體"/>
              </w:rPr>
              <w:t>出合格人員者，應再行公告，辦理登記、遴選。</w:t>
            </w:r>
          </w:p>
        </w:tc>
        <w:tc>
          <w:tcPr>
            <w:tcW w:w="2948" w:type="dxa"/>
          </w:tcPr>
          <w:p w:rsidR="008E4E9D" w:rsidRPr="00B61B69" w:rsidRDefault="002B45B6" w:rsidP="000648E9">
            <w:pPr>
              <w:ind w:leftChars="-27" w:left="175" w:hangingChars="100" w:hanging="240"/>
              <w:rPr>
                <w:rFonts w:ascii="標楷體" w:eastAsia="標楷體" w:hAnsi="標楷體" w:hint="eastAsia"/>
              </w:rPr>
            </w:pPr>
            <w:r w:rsidRPr="00B61B69">
              <w:rPr>
                <w:rFonts w:ascii="標楷體" w:eastAsia="標楷體" w:hAnsi="標楷體" w:hint="eastAsia"/>
              </w:rPr>
              <w:t xml:space="preserve">第十七條  </w:t>
            </w:r>
            <w:r w:rsidRPr="00B61B69">
              <w:rPr>
                <w:rFonts w:ascii="標楷體" w:eastAsia="標楷體" w:hAnsi="標楷體"/>
              </w:rPr>
              <w:t>漁會總幹事</w:t>
            </w:r>
            <w:r w:rsidRPr="006E7547">
              <w:rPr>
                <w:rFonts w:ascii="標楷體" w:eastAsia="標楷體" w:hAnsi="標楷體"/>
              </w:rPr>
              <w:t>候聘人</w:t>
            </w:r>
            <w:r w:rsidRPr="00B61B69">
              <w:rPr>
                <w:rFonts w:ascii="標楷體" w:eastAsia="標楷體" w:hAnsi="標楷體"/>
              </w:rPr>
              <w:t>之</w:t>
            </w:r>
            <w:r w:rsidRPr="006E7547">
              <w:rPr>
                <w:rFonts w:ascii="標楷體" w:eastAsia="標楷體" w:hAnsi="標楷體"/>
              </w:rPr>
              <w:t>遴選</w:t>
            </w:r>
            <w:r w:rsidRPr="00B61B69">
              <w:rPr>
                <w:rFonts w:ascii="標楷體" w:eastAsia="標楷體" w:hAnsi="標楷體"/>
              </w:rPr>
              <w:t>，依第十一條或第十五條之規定，未能遴選出合格人員者，應再行公告，辦理登記、遴選。</w:t>
            </w:r>
          </w:p>
        </w:tc>
        <w:tc>
          <w:tcPr>
            <w:tcW w:w="2948" w:type="dxa"/>
          </w:tcPr>
          <w:p w:rsidR="002D3645" w:rsidRPr="00B61B69" w:rsidRDefault="003F6594" w:rsidP="007B7576">
            <w:pPr>
              <w:ind w:leftChars="-36" w:left="-86" w:firstLineChars="5" w:firstLine="12"/>
              <w:jc w:val="both"/>
              <w:rPr>
                <w:rFonts w:ascii="標楷體" w:eastAsia="標楷體" w:hAnsi="標楷體" w:cs="新細明體" w:hint="eastAsia"/>
                <w:color w:val="333333"/>
                <w:kern w:val="0"/>
              </w:rPr>
            </w:pPr>
            <w:r>
              <w:rPr>
                <w:rFonts w:ascii="標楷體" w:eastAsia="標楷體" w:hAnsi="標楷體" w:cs="新細明體" w:hint="eastAsia"/>
                <w:color w:val="333333"/>
                <w:kern w:val="0"/>
              </w:rPr>
              <w:t>配合</w:t>
            </w:r>
            <w:r w:rsidR="006E7547">
              <w:rPr>
                <w:rFonts w:ascii="標楷體" w:eastAsia="標楷體" w:hAnsi="標楷體" w:cs="新細明體" w:hint="eastAsia"/>
                <w:color w:val="333333"/>
                <w:kern w:val="0"/>
              </w:rPr>
              <w:t>現行條文</w:t>
            </w:r>
            <w:r w:rsidR="00E41CAA">
              <w:rPr>
                <w:rFonts w:ascii="標楷體" w:eastAsia="標楷體" w:hAnsi="標楷體" w:cs="新細明體" w:hint="eastAsia"/>
                <w:color w:val="333333"/>
                <w:kern w:val="0"/>
              </w:rPr>
              <w:t>「</w:t>
            </w:r>
            <w:r w:rsidR="006E7547">
              <w:rPr>
                <w:rFonts w:ascii="標楷體" w:eastAsia="標楷體" w:hAnsi="標楷體" w:cs="新細明體" w:hint="eastAsia"/>
                <w:color w:val="333333"/>
                <w:kern w:val="0"/>
              </w:rPr>
              <w:t>第十一條或第十</w:t>
            </w:r>
            <w:r w:rsidR="005C10CF">
              <w:rPr>
                <w:rFonts w:ascii="標楷體" w:eastAsia="標楷體" w:hAnsi="標楷體" w:cs="新細明體" w:hint="eastAsia"/>
                <w:color w:val="333333"/>
                <w:kern w:val="0"/>
              </w:rPr>
              <w:t>五</w:t>
            </w:r>
            <w:r w:rsidR="006E7547">
              <w:rPr>
                <w:rFonts w:ascii="標楷體" w:eastAsia="標楷體" w:hAnsi="標楷體" w:cs="新細明體" w:hint="eastAsia"/>
                <w:color w:val="333333"/>
                <w:kern w:val="0"/>
              </w:rPr>
              <w:t>條</w:t>
            </w:r>
            <w:r w:rsidR="00E41CAA">
              <w:rPr>
                <w:rFonts w:ascii="標楷體" w:eastAsia="標楷體" w:hAnsi="標楷體" w:cs="新細明體" w:hint="eastAsia"/>
                <w:color w:val="333333"/>
                <w:kern w:val="0"/>
              </w:rPr>
              <w:t>」</w:t>
            </w:r>
            <w:r>
              <w:rPr>
                <w:rFonts w:ascii="標楷體" w:eastAsia="標楷體" w:hAnsi="標楷體" w:cs="新細明體" w:hint="eastAsia"/>
                <w:color w:val="333333"/>
                <w:kern w:val="0"/>
              </w:rPr>
              <w:t>之條次變更，爰</w:t>
            </w:r>
            <w:r w:rsidR="006E7547">
              <w:rPr>
                <w:rFonts w:ascii="標楷體" w:eastAsia="標楷體" w:hAnsi="標楷體" w:cs="新細明體" w:hint="eastAsia"/>
                <w:color w:val="333333"/>
                <w:kern w:val="0"/>
              </w:rPr>
              <w:t>修正為</w:t>
            </w:r>
            <w:r w:rsidR="00E41CAA">
              <w:rPr>
                <w:rFonts w:ascii="標楷體" w:eastAsia="標楷體" w:hAnsi="標楷體" w:cs="新細明體" w:hint="eastAsia"/>
                <w:color w:val="333333"/>
                <w:kern w:val="0"/>
              </w:rPr>
              <w:t>「</w:t>
            </w:r>
            <w:r w:rsidR="005C10CF">
              <w:rPr>
                <w:rFonts w:ascii="標楷體" w:eastAsia="標楷體" w:hAnsi="標楷體" w:cs="新細明體" w:hint="eastAsia"/>
                <w:color w:val="333333"/>
                <w:kern w:val="0"/>
              </w:rPr>
              <w:t>第十三條或第十六條</w:t>
            </w:r>
            <w:r w:rsidR="00E41CAA">
              <w:rPr>
                <w:rFonts w:ascii="標楷體" w:eastAsia="標楷體" w:hAnsi="標楷體" w:cs="新細明體" w:hint="eastAsia"/>
                <w:color w:val="333333"/>
                <w:kern w:val="0"/>
              </w:rPr>
              <w:t>」</w:t>
            </w:r>
            <w:r w:rsidR="005C10CF">
              <w:rPr>
                <w:rFonts w:ascii="標楷體" w:eastAsia="標楷體" w:hAnsi="標楷體" w:cs="新細明體" w:hint="eastAsia"/>
                <w:color w:val="333333"/>
                <w:kern w:val="0"/>
              </w:rPr>
              <w:t>。</w:t>
            </w:r>
            <w:r>
              <w:rPr>
                <w:rFonts w:ascii="標楷體" w:eastAsia="標楷體" w:hAnsi="標楷體" w:cs="新細明體" w:hint="eastAsia"/>
                <w:color w:val="333333"/>
                <w:kern w:val="0"/>
              </w:rPr>
              <w:t>另酌作文字修正。</w:t>
            </w:r>
          </w:p>
        </w:tc>
      </w:tr>
      <w:tr w:rsidR="008E4E9D" w:rsidRPr="00B61B69" w:rsidTr="005818D2">
        <w:tc>
          <w:tcPr>
            <w:tcW w:w="2947" w:type="dxa"/>
          </w:tcPr>
          <w:p w:rsidR="008E4E9D" w:rsidRDefault="007B7576" w:rsidP="007B7576">
            <w:pPr>
              <w:ind w:leftChars="-53" w:left="197" w:hangingChars="135" w:hanging="324"/>
              <w:jc w:val="both"/>
              <w:rPr>
                <w:rFonts w:ascii="標楷體" w:eastAsia="標楷體" w:hAnsi="標楷體" w:hint="eastAsia"/>
              </w:rPr>
            </w:pPr>
            <w:r w:rsidRPr="00B61B69">
              <w:rPr>
                <w:rFonts w:ascii="標楷體" w:eastAsia="標楷體" w:hAnsi="標楷體" w:hint="eastAsia"/>
              </w:rPr>
              <w:t xml:space="preserve">第十八條  </w:t>
            </w:r>
            <w:r w:rsidR="001D2E1E" w:rsidRPr="00B61B69">
              <w:rPr>
                <w:rFonts w:ascii="標楷體" w:eastAsia="標楷體" w:hAnsi="標楷體" w:hint="eastAsia"/>
              </w:rPr>
              <w:t>漁會總幹事於該屆中途出缺時，主管機關應於出缺之日起</w:t>
            </w:r>
            <w:r w:rsidR="001D2E1E" w:rsidRPr="00B61B69">
              <w:rPr>
                <w:rFonts w:ascii="標楷體" w:eastAsia="標楷體" w:hAnsi="標楷體" w:hint="eastAsia"/>
                <w:u w:val="single"/>
              </w:rPr>
              <w:t>十五</w:t>
            </w:r>
            <w:r w:rsidR="001D2E1E" w:rsidRPr="00B61B69">
              <w:rPr>
                <w:rFonts w:ascii="標楷體" w:eastAsia="標楷體" w:hAnsi="標楷體" w:hint="eastAsia"/>
              </w:rPr>
              <w:t>日內重新辦理總幹事候聘人登記公告，並踐行遴選作業程序；</w:t>
            </w:r>
            <w:r w:rsidR="001D2E1E" w:rsidRPr="00B61B69">
              <w:rPr>
                <w:rFonts w:ascii="標楷體" w:eastAsia="標楷體" w:hAnsi="標楷體" w:hint="eastAsia"/>
                <w:u w:val="single"/>
              </w:rPr>
              <w:t>理事會並應於中央主管機關評定之合格人員名冊送達漁會之日起六十日內完成總幹事之聘任</w:t>
            </w:r>
            <w:r w:rsidR="001D2E1E" w:rsidRPr="00B61B69">
              <w:rPr>
                <w:rFonts w:ascii="標楷體" w:eastAsia="標楷體" w:hAnsi="標楷體" w:hint="eastAsia"/>
              </w:rPr>
              <w:t>。但其所遺任期不足一年者，不辦理遴選，並依本法施行細則第二十條第三項所定順序暫行代理。</w:t>
            </w:r>
          </w:p>
          <w:p w:rsidR="00D758B3" w:rsidRPr="00B61B69" w:rsidRDefault="00D758B3" w:rsidP="00D758B3">
            <w:pPr>
              <w:ind w:leftChars="82" w:left="197" w:firstLineChars="203" w:firstLine="487"/>
              <w:jc w:val="both"/>
              <w:rPr>
                <w:rFonts w:ascii="標楷體" w:eastAsia="標楷體" w:hAnsi="標楷體" w:hint="eastAsia"/>
                <w:u w:val="single"/>
              </w:rPr>
            </w:pPr>
            <w:r w:rsidRPr="00B03451">
              <w:rPr>
                <w:rFonts w:ascii="標楷體" w:eastAsia="標楷體" w:hAnsi="標楷體" w:hint="eastAsia"/>
                <w:u w:val="single"/>
              </w:rPr>
              <w:t>未能依前項前段所定期限完成總幹事之聘任時，主管機關應依前項規定重行辦理，至總幹事依法聘任時為止。</w:t>
            </w:r>
          </w:p>
        </w:tc>
        <w:tc>
          <w:tcPr>
            <w:tcW w:w="2948" w:type="dxa"/>
          </w:tcPr>
          <w:p w:rsidR="008E4E9D" w:rsidRPr="00B61B69" w:rsidRDefault="004252C8" w:rsidP="00C71C8D">
            <w:pPr>
              <w:ind w:leftChars="-27" w:left="175" w:hangingChars="100" w:hanging="240"/>
              <w:jc w:val="both"/>
              <w:rPr>
                <w:rFonts w:ascii="標楷體" w:eastAsia="標楷體" w:hAnsi="標楷體" w:hint="eastAsia"/>
              </w:rPr>
            </w:pPr>
            <w:r w:rsidRPr="00B61B69">
              <w:rPr>
                <w:rFonts w:ascii="標楷體" w:eastAsia="標楷體" w:hAnsi="標楷體" w:hint="eastAsia"/>
              </w:rPr>
              <w:t xml:space="preserve">第十八條  </w:t>
            </w:r>
            <w:r w:rsidRPr="00B61B69">
              <w:rPr>
                <w:rFonts w:ascii="標楷體" w:eastAsia="標楷體" w:hAnsi="標楷體"/>
              </w:rPr>
              <w:t>漁會總幹事於該屆中途出缺時，</w:t>
            </w:r>
            <w:r w:rsidRPr="0076654A">
              <w:rPr>
                <w:rFonts w:ascii="標楷體" w:eastAsia="標楷體" w:hAnsi="標楷體"/>
                <w:u w:val="single"/>
              </w:rPr>
              <w:t>應於主管機關核定出缺之日起六十日內另行遴聘之；屆期仍未能產生，得由上級漁會逕行遴派合格人員代理。</w:t>
            </w:r>
            <w:r w:rsidRPr="00B61B69">
              <w:rPr>
                <w:rFonts w:ascii="標楷體" w:eastAsia="標楷體" w:hAnsi="標楷體"/>
              </w:rPr>
              <w:t>但其所遺任期不足一年者，不辦理遴選，依漁會法施行細則第二十條第三項規定之順序暫行代理。</w:t>
            </w:r>
          </w:p>
        </w:tc>
        <w:tc>
          <w:tcPr>
            <w:tcW w:w="2948" w:type="dxa"/>
          </w:tcPr>
          <w:p w:rsidR="00442123" w:rsidRPr="00B61B69" w:rsidRDefault="00C537ED" w:rsidP="00442123">
            <w:pPr>
              <w:ind w:leftChars="-30" w:left="334" w:hangingChars="169" w:hanging="406"/>
              <w:jc w:val="both"/>
              <w:rPr>
                <w:rFonts w:ascii="標楷體" w:eastAsia="標楷體" w:hAnsi="標楷體" w:cs="新細明體" w:hint="eastAsia"/>
                <w:color w:val="333333"/>
                <w:kern w:val="0"/>
              </w:rPr>
            </w:pPr>
            <w:r>
              <w:rPr>
                <w:rFonts w:ascii="標楷體" w:eastAsia="標楷體" w:hAnsi="標楷體" w:cs="新細明體" w:hint="eastAsia"/>
                <w:color w:val="333333"/>
                <w:kern w:val="0"/>
              </w:rPr>
              <w:t>一、</w:t>
            </w:r>
            <w:r w:rsidR="00442123" w:rsidRPr="00B61B69">
              <w:rPr>
                <w:rFonts w:ascii="標楷體" w:eastAsia="標楷體" w:hAnsi="標楷體" w:cs="新細明體" w:hint="eastAsia"/>
                <w:color w:val="333333"/>
                <w:kern w:val="0"/>
              </w:rPr>
              <w:t>有關總幹事中途出缺時，主管機關應於出缺核定之日起十五日內重新公告，並踐行遴選作業程序；理事會應於合格人員名冊送達六十日內完成聘任。</w:t>
            </w:r>
          </w:p>
          <w:p w:rsidR="00442123" w:rsidRPr="00B61B69" w:rsidRDefault="00C537ED" w:rsidP="00442123">
            <w:pPr>
              <w:ind w:leftChars="-30" w:left="334" w:hangingChars="169" w:hanging="406"/>
              <w:jc w:val="both"/>
              <w:rPr>
                <w:rFonts w:ascii="標楷體" w:eastAsia="標楷體" w:hAnsi="標楷體" w:cs="新細明體" w:hint="eastAsia"/>
                <w:color w:val="333333"/>
                <w:kern w:val="0"/>
              </w:rPr>
            </w:pPr>
            <w:r>
              <w:rPr>
                <w:rFonts w:ascii="標楷體" w:eastAsia="標楷體" w:hAnsi="標楷體" w:cs="新細明體" w:hint="eastAsia"/>
                <w:color w:val="333333"/>
                <w:kern w:val="0"/>
              </w:rPr>
              <w:t>二</w:t>
            </w:r>
            <w:r w:rsidR="00442123" w:rsidRPr="00B61B69">
              <w:rPr>
                <w:rFonts w:ascii="標楷體" w:eastAsia="標楷體" w:hAnsi="標楷體" w:cs="新細明體" w:hint="eastAsia"/>
                <w:color w:val="333333"/>
                <w:kern w:val="0"/>
              </w:rPr>
              <w:t>、所遺任期之計算係以出缺之日為起算日至當屆理事任期屆滿日為止，不足一年者，不辦理遴選，</w:t>
            </w:r>
            <w:r>
              <w:rPr>
                <w:rFonts w:ascii="標楷體" w:eastAsia="標楷體" w:hAnsi="標楷體" w:cs="新細明體" w:hint="eastAsia"/>
                <w:color w:val="333333"/>
                <w:kern w:val="0"/>
              </w:rPr>
              <w:t>並</w:t>
            </w:r>
            <w:r w:rsidR="00442123" w:rsidRPr="00B61B69">
              <w:rPr>
                <w:rFonts w:ascii="標楷體" w:eastAsia="標楷體" w:hAnsi="標楷體" w:cs="新細明體" w:hint="eastAsia"/>
                <w:color w:val="333333"/>
                <w:kern w:val="0"/>
              </w:rPr>
              <w:t>依本法施行細則第二十條第三項所定順序暫行代理。</w:t>
            </w:r>
          </w:p>
          <w:p w:rsidR="00A11E97" w:rsidRDefault="00C537ED" w:rsidP="00C537ED">
            <w:pPr>
              <w:ind w:leftChars="-30" w:left="334" w:hangingChars="169" w:hanging="406"/>
              <w:jc w:val="both"/>
              <w:rPr>
                <w:rFonts w:ascii="標楷體" w:eastAsia="標楷體" w:hAnsi="標楷體" w:cs="新細明體" w:hint="eastAsia"/>
                <w:color w:val="333333"/>
                <w:kern w:val="0"/>
              </w:rPr>
            </w:pPr>
            <w:r>
              <w:rPr>
                <w:rFonts w:ascii="標楷體" w:eastAsia="標楷體" w:hAnsi="標楷體" w:cs="新細明體" w:hint="eastAsia"/>
                <w:color w:val="333333"/>
                <w:kern w:val="0"/>
              </w:rPr>
              <w:t>三</w:t>
            </w:r>
            <w:r w:rsidR="00442123" w:rsidRPr="00B61B69">
              <w:rPr>
                <w:rFonts w:ascii="標楷體" w:eastAsia="標楷體" w:hAnsi="標楷體" w:cs="新細明體" w:hint="eastAsia"/>
                <w:color w:val="333333"/>
                <w:kern w:val="0"/>
              </w:rPr>
              <w:t>、現行條文規定屆期未能產生，得由上級漁會逕行遴派代理之規定，在實務作業上造成地方紛擾，爰予刪除。</w:t>
            </w:r>
          </w:p>
          <w:p w:rsidR="00D758B3" w:rsidRPr="00B61B69" w:rsidRDefault="00D758B3" w:rsidP="00C537ED">
            <w:pPr>
              <w:ind w:leftChars="-30" w:left="334" w:hangingChars="169" w:hanging="406"/>
              <w:jc w:val="both"/>
              <w:rPr>
                <w:rFonts w:ascii="標楷體" w:eastAsia="標楷體" w:hAnsi="標楷體" w:cs="新細明體" w:hint="eastAsia"/>
                <w:color w:val="333333"/>
                <w:kern w:val="0"/>
              </w:rPr>
            </w:pPr>
            <w:r>
              <w:rPr>
                <w:rFonts w:ascii="標楷體" w:eastAsia="標楷體" w:hAnsi="標楷體" w:cs="新細明體" w:hint="eastAsia"/>
                <w:color w:val="333333"/>
                <w:kern w:val="0"/>
              </w:rPr>
              <w:t>四、</w:t>
            </w:r>
            <w:r w:rsidRPr="00B03451">
              <w:rPr>
                <w:rFonts w:ascii="標楷體" w:eastAsia="標楷體" w:hAnsi="標楷體" w:cs="新細明體" w:hint="eastAsia"/>
                <w:color w:val="333333"/>
                <w:kern w:val="0"/>
              </w:rPr>
              <w:t>未能依</w:t>
            </w:r>
            <w:r>
              <w:rPr>
                <w:rFonts w:ascii="標楷體" w:eastAsia="標楷體" w:hAnsi="標楷體" w:cs="新細明體" w:hint="eastAsia"/>
                <w:color w:val="333333"/>
                <w:kern w:val="0"/>
              </w:rPr>
              <w:t>第一</w:t>
            </w:r>
            <w:r w:rsidRPr="00B03451">
              <w:rPr>
                <w:rFonts w:ascii="標楷體" w:eastAsia="標楷體" w:hAnsi="標楷體" w:cs="新細明體" w:hint="eastAsia"/>
                <w:color w:val="333333"/>
                <w:kern w:val="0"/>
              </w:rPr>
              <w:t>項前段所定期限完成總幹事之聘任時，主管機關應重行辦理，至總幹事依法聘任時為止</w:t>
            </w:r>
            <w:r>
              <w:rPr>
                <w:rFonts w:ascii="標楷體" w:eastAsia="標楷體" w:hAnsi="標楷體" w:cs="新細明體" w:hint="eastAsia"/>
                <w:color w:val="333333"/>
                <w:kern w:val="0"/>
              </w:rPr>
              <w:t>，爰增訂第二項規定</w:t>
            </w:r>
            <w:r w:rsidRPr="00B03451">
              <w:rPr>
                <w:rFonts w:ascii="標楷體" w:eastAsia="標楷體" w:hAnsi="標楷體" w:cs="新細明體" w:hint="eastAsia"/>
                <w:color w:val="333333"/>
                <w:kern w:val="0"/>
              </w:rPr>
              <w:t>。</w:t>
            </w:r>
          </w:p>
        </w:tc>
      </w:tr>
      <w:tr w:rsidR="008E4E9D" w:rsidRPr="00B61B69" w:rsidTr="005818D2">
        <w:tc>
          <w:tcPr>
            <w:tcW w:w="2947" w:type="dxa"/>
          </w:tcPr>
          <w:p w:rsidR="008E4E9D" w:rsidRPr="00B61B69" w:rsidRDefault="008E4E9D" w:rsidP="008E4E9D">
            <w:pPr>
              <w:ind w:left="271" w:rightChars="20" w:right="48" w:hangingChars="113" w:hanging="271"/>
              <w:jc w:val="both"/>
              <w:rPr>
                <w:rFonts w:ascii="標楷體" w:eastAsia="標楷體" w:hAnsi="標楷體" w:hint="eastAsia"/>
              </w:rPr>
            </w:pPr>
            <w:r w:rsidRPr="00B61B69">
              <w:rPr>
                <w:rFonts w:ascii="標楷體" w:eastAsia="標楷體" w:hAnsi="標楷體" w:hint="eastAsia"/>
              </w:rPr>
              <w:t>第</w:t>
            </w:r>
            <w:r w:rsidR="00C945B9" w:rsidRPr="00B61B69">
              <w:rPr>
                <w:rFonts w:ascii="標楷體" w:eastAsia="標楷體" w:hAnsi="標楷體" w:hint="eastAsia"/>
              </w:rPr>
              <w:t>十</w:t>
            </w:r>
            <w:r w:rsidR="00145A59" w:rsidRPr="00B61B69">
              <w:rPr>
                <w:rFonts w:ascii="標楷體" w:eastAsia="標楷體" w:hAnsi="標楷體" w:hint="eastAsia"/>
              </w:rPr>
              <w:t>九</w:t>
            </w:r>
            <w:r w:rsidRPr="00B61B69">
              <w:rPr>
                <w:rFonts w:ascii="標楷體" w:eastAsia="標楷體" w:hAnsi="標楷體" w:hint="eastAsia"/>
              </w:rPr>
              <w:t>條　  本辦法所定公告、書、表、冊、</w:t>
            </w:r>
            <w:r w:rsidRPr="00B61B69">
              <w:rPr>
                <w:rFonts w:ascii="標楷體" w:eastAsia="標楷體" w:hAnsi="標楷體" w:hint="eastAsia"/>
                <w:u w:val="single"/>
              </w:rPr>
              <w:t>聘任總幹事表決票</w:t>
            </w:r>
            <w:r w:rsidRPr="00B61B69">
              <w:rPr>
                <w:rFonts w:ascii="標楷體" w:eastAsia="標楷體" w:hAnsi="標楷體" w:hint="eastAsia"/>
              </w:rPr>
              <w:t>等格式，由中央主管機關定之。</w:t>
            </w:r>
          </w:p>
        </w:tc>
        <w:tc>
          <w:tcPr>
            <w:tcW w:w="2948" w:type="dxa"/>
          </w:tcPr>
          <w:p w:rsidR="008E4E9D" w:rsidRPr="00B61B69" w:rsidRDefault="002B45B6" w:rsidP="00C71C8D">
            <w:pPr>
              <w:ind w:leftChars="-27" w:left="175" w:hangingChars="100" w:hanging="240"/>
              <w:jc w:val="both"/>
              <w:rPr>
                <w:rFonts w:ascii="標楷體" w:eastAsia="標楷體" w:hAnsi="標楷體" w:hint="eastAsia"/>
              </w:rPr>
            </w:pPr>
            <w:r w:rsidRPr="00B61B69">
              <w:rPr>
                <w:rFonts w:ascii="標楷體" w:eastAsia="標楷體" w:hAnsi="標楷體" w:hint="eastAsia"/>
              </w:rPr>
              <w:t xml:space="preserve">第十九條  </w:t>
            </w:r>
            <w:r w:rsidRPr="00B61B69">
              <w:rPr>
                <w:rFonts w:ascii="標楷體" w:eastAsia="標楷體" w:hAnsi="標楷體"/>
              </w:rPr>
              <w:t>本辦法所定之有關公告、書、表、冊等格式，由中央主管機關定之。</w:t>
            </w:r>
          </w:p>
        </w:tc>
        <w:tc>
          <w:tcPr>
            <w:tcW w:w="2948" w:type="dxa"/>
          </w:tcPr>
          <w:p w:rsidR="008E4E9D" w:rsidRPr="00B61B69" w:rsidRDefault="009D4096" w:rsidP="00A40FB6">
            <w:pPr>
              <w:ind w:leftChars="-41" w:left="-98" w:firstLineChars="11" w:firstLine="26"/>
              <w:jc w:val="both"/>
              <w:rPr>
                <w:rFonts w:ascii="標楷體" w:eastAsia="標楷體" w:hAnsi="標楷體" w:hint="eastAsia"/>
              </w:rPr>
            </w:pPr>
            <w:r w:rsidRPr="00B61B69">
              <w:rPr>
                <w:rFonts w:ascii="標楷體" w:eastAsia="標楷體" w:hAnsi="標楷體" w:cs="新細明體" w:hint="eastAsia"/>
                <w:color w:val="333333"/>
                <w:kern w:val="0"/>
              </w:rPr>
              <w:t>增列相關</w:t>
            </w:r>
            <w:r w:rsidR="00714584" w:rsidRPr="00B61B69">
              <w:rPr>
                <w:rFonts w:ascii="標楷體" w:eastAsia="標楷體" w:hAnsi="標楷體" w:cs="新細明體" w:hint="eastAsia"/>
                <w:color w:val="333333"/>
                <w:kern w:val="0"/>
              </w:rPr>
              <w:t>漁</w:t>
            </w:r>
            <w:r w:rsidRPr="00B61B69">
              <w:rPr>
                <w:rFonts w:ascii="標楷體" w:eastAsia="標楷體" w:hAnsi="標楷體" w:cs="新細明體" w:hint="eastAsia"/>
                <w:color w:val="333333"/>
                <w:kern w:val="0"/>
              </w:rPr>
              <w:t>會總幹事聘任表決票格式</w:t>
            </w:r>
            <w:r w:rsidR="00F80997">
              <w:rPr>
                <w:rFonts w:ascii="標楷體" w:eastAsia="標楷體" w:hAnsi="標楷體" w:cs="新細明體" w:hint="eastAsia"/>
                <w:color w:val="333333"/>
                <w:kern w:val="0"/>
              </w:rPr>
              <w:t>，</w:t>
            </w:r>
            <w:r w:rsidRPr="00B61B69">
              <w:rPr>
                <w:rFonts w:ascii="標楷體" w:eastAsia="標楷體" w:hAnsi="標楷體" w:cs="新細明體" w:hint="eastAsia"/>
                <w:color w:val="333333"/>
                <w:kern w:val="0"/>
              </w:rPr>
              <w:t>由中央主管機關訂定之規定。</w:t>
            </w:r>
          </w:p>
        </w:tc>
      </w:tr>
      <w:tr w:rsidR="008E4E9D" w:rsidRPr="00B61B69" w:rsidTr="005818D2">
        <w:tc>
          <w:tcPr>
            <w:tcW w:w="2947" w:type="dxa"/>
          </w:tcPr>
          <w:p w:rsidR="008E4E9D" w:rsidRPr="00B61B69" w:rsidRDefault="008E4E9D" w:rsidP="008E4E9D">
            <w:pPr>
              <w:ind w:left="271" w:rightChars="20" w:right="48" w:hangingChars="113" w:hanging="271"/>
              <w:jc w:val="both"/>
              <w:rPr>
                <w:rFonts w:ascii="標楷體" w:eastAsia="標楷體" w:hAnsi="標楷體" w:hint="eastAsia"/>
              </w:rPr>
            </w:pPr>
            <w:r w:rsidRPr="00B61B69">
              <w:rPr>
                <w:rFonts w:ascii="標楷體" w:eastAsia="標楷體" w:hAnsi="標楷體" w:hint="eastAsia"/>
              </w:rPr>
              <w:t>第二十條　本辦法自發布日施行。</w:t>
            </w:r>
          </w:p>
        </w:tc>
        <w:tc>
          <w:tcPr>
            <w:tcW w:w="2948" w:type="dxa"/>
          </w:tcPr>
          <w:p w:rsidR="008E4E9D" w:rsidRPr="00B61B69" w:rsidRDefault="002B45B6" w:rsidP="000648E9">
            <w:pPr>
              <w:ind w:leftChars="-27" w:left="175" w:hangingChars="100" w:hanging="240"/>
              <w:rPr>
                <w:rFonts w:ascii="標楷體" w:eastAsia="標楷體" w:hAnsi="標楷體" w:hint="eastAsia"/>
              </w:rPr>
            </w:pPr>
            <w:r w:rsidRPr="00B61B69">
              <w:rPr>
                <w:rFonts w:ascii="標楷體" w:eastAsia="標楷體" w:hAnsi="標楷體" w:hint="eastAsia"/>
              </w:rPr>
              <w:t xml:space="preserve">第二十條  </w:t>
            </w:r>
            <w:r w:rsidRPr="00B61B69">
              <w:rPr>
                <w:rFonts w:ascii="標楷體" w:eastAsia="標楷體" w:hAnsi="標楷體"/>
              </w:rPr>
              <w:t>本辦法自發布日施行。</w:t>
            </w:r>
          </w:p>
        </w:tc>
        <w:tc>
          <w:tcPr>
            <w:tcW w:w="2948" w:type="dxa"/>
          </w:tcPr>
          <w:p w:rsidR="008E4E9D" w:rsidRPr="00B61B69" w:rsidRDefault="00774945" w:rsidP="008951C1">
            <w:pPr>
              <w:ind w:leftChars="-30" w:left="334" w:hangingChars="169" w:hanging="406"/>
              <w:jc w:val="both"/>
              <w:rPr>
                <w:rFonts w:ascii="標楷體" w:eastAsia="標楷體" w:hAnsi="標楷體" w:hint="eastAsia"/>
              </w:rPr>
            </w:pPr>
            <w:r w:rsidRPr="00B61B69">
              <w:rPr>
                <w:rFonts w:ascii="標楷體" w:eastAsia="標楷體" w:hAnsi="標楷體" w:hint="eastAsia"/>
              </w:rPr>
              <w:t>本條未修正</w:t>
            </w:r>
            <w:r w:rsidR="001F3557">
              <w:rPr>
                <w:rFonts w:ascii="標楷體" w:eastAsia="標楷體" w:hAnsi="標楷體" w:hint="eastAsia"/>
              </w:rPr>
              <w:t>。</w:t>
            </w:r>
          </w:p>
        </w:tc>
      </w:tr>
    </w:tbl>
    <w:p w:rsidR="00852FEE" w:rsidRPr="00B61B69" w:rsidRDefault="00852FEE">
      <w:pPr>
        <w:rPr>
          <w:rFonts w:ascii="標楷體" w:eastAsia="標楷體" w:hAnsi="標楷體" w:hint="eastAsia"/>
        </w:rPr>
      </w:pPr>
    </w:p>
    <w:p w:rsidR="00852FEE" w:rsidRPr="00B61B69" w:rsidRDefault="00852FEE">
      <w:pPr>
        <w:rPr>
          <w:rFonts w:ascii="標楷體" w:eastAsia="標楷體" w:hAnsi="標楷體" w:hint="eastAsia"/>
        </w:rPr>
      </w:pPr>
    </w:p>
    <w:p w:rsidR="00852FEE" w:rsidRPr="00B61B69" w:rsidRDefault="00852FEE">
      <w:pPr>
        <w:rPr>
          <w:rFonts w:ascii="標楷體" w:eastAsia="標楷體" w:hAnsi="標楷體" w:hint="eastAsia"/>
        </w:rPr>
      </w:pPr>
    </w:p>
    <w:p w:rsidR="00852FEE" w:rsidRDefault="00852FEE">
      <w:pPr>
        <w:rPr>
          <w:rFonts w:ascii="標楷體" w:eastAsia="標楷體" w:hAnsi="標楷體" w:hint="eastAsia"/>
        </w:rPr>
      </w:pPr>
    </w:p>
    <w:p w:rsidR="00A27044" w:rsidRDefault="00A27044">
      <w:pPr>
        <w:rPr>
          <w:rFonts w:ascii="標楷體" w:eastAsia="標楷體" w:hAnsi="標楷體" w:hint="eastAsia"/>
        </w:rPr>
      </w:pPr>
    </w:p>
    <w:p w:rsidR="00CB5928" w:rsidRPr="00B61B69" w:rsidRDefault="00CB5928" w:rsidP="00D6070E">
      <w:pPr>
        <w:adjustRightInd w:val="0"/>
        <w:snapToGrid w:val="0"/>
        <w:rPr>
          <w:rFonts w:ascii="標楷體" w:eastAsia="標楷體" w:hAnsi="標楷體" w:hint="eastAsia"/>
          <w:color w:val="000000"/>
          <w:sz w:val="40"/>
          <w:szCs w:val="40"/>
        </w:rPr>
      </w:pPr>
      <w:r w:rsidRPr="00B61B69">
        <w:rPr>
          <w:rFonts w:ascii="標楷體" w:eastAsia="標楷體" w:hAnsi="標楷體" w:hint="eastAsia"/>
          <w:color w:val="000000"/>
          <w:sz w:val="40"/>
          <w:szCs w:val="40"/>
        </w:rPr>
        <w:t>漁會總幹事遴選辦法第十</w:t>
      </w:r>
      <w:r w:rsidR="00F569B2">
        <w:rPr>
          <w:rFonts w:ascii="標楷體" w:eastAsia="標楷體" w:hAnsi="標楷體" w:hint="eastAsia"/>
          <w:color w:val="000000"/>
          <w:sz w:val="40"/>
          <w:szCs w:val="40"/>
        </w:rPr>
        <w:t>六</w:t>
      </w:r>
      <w:r w:rsidRPr="00B61B69">
        <w:rPr>
          <w:rFonts w:ascii="標楷體" w:eastAsia="標楷體" w:hAnsi="標楷體" w:hint="eastAsia"/>
          <w:color w:val="000000"/>
          <w:sz w:val="40"/>
          <w:szCs w:val="40"/>
        </w:rPr>
        <w:t>條附表</w:t>
      </w:r>
    </w:p>
    <w:p w:rsidR="00CB5928" w:rsidRPr="00B61B69" w:rsidRDefault="00CB5928" w:rsidP="00D6070E">
      <w:pPr>
        <w:adjustRightInd w:val="0"/>
        <w:snapToGrid w:val="0"/>
        <w:rPr>
          <w:rFonts w:ascii="標楷體" w:eastAsia="標楷體" w:hAnsi="標楷體"/>
          <w:spacing w:val="-16"/>
          <w:sz w:val="40"/>
          <w:szCs w:val="40"/>
        </w:rPr>
      </w:pPr>
      <w:r w:rsidRPr="00B61B69">
        <w:rPr>
          <w:rFonts w:ascii="標楷體" w:eastAsia="標楷體" w:hAnsi="標楷體" w:hint="eastAsia"/>
          <w:color w:val="000000"/>
          <w:spacing w:val="-16"/>
          <w:sz w:val="40"/>
          <w:szCs w:val="40"/>
        </w:rPr>
        <w:t>漁會總幹事候聘登記人遴選評審項目修正草案對照表</w:t>
      </w:r>
    </w:p>
    <w:tbl>
      <w:tblPr>
        <w:tblW w:w="1044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570"/>
        <w:gridCol w:w="1050"/>
        <w:gridCol w:w="900"/>
        <w:gridCol w:w="1620"/>
        <w:gridCol w:w="540"/>
        <w:gridCol w:w="540"/>
        <w:gridCol w:w="1080"/>
        <w:gridCol w:w="891"/>
        <w:gridCol w:w="1629"/>
        <w:gridCol w:w="1080"/>
      </w:tblGrid>
      <w:tr w:rsidR="00CB5928" w:rsidRPr="00B61B69" w:rsidTr="0020768F">
        <w:tblPrEx>
          <w:tblCellMar>
            <w:top w:w="0" w:type="dxa"/>
            <w:bottom w:w="0" w:type="dxa"/>
          </w:tblCellMar>
        </w:tblPrEx>
        <w:tc>
          <w:tcPr>
            <w:tcW w:w="4680" w:type="dxa"/>
            <w:gridSpan w:val="5"/>
            <w:vAlign w:val="center"/>
          </w:tcPr>
          <w:p w:rsidR="00CB5928" w:rsidRPr="00B61B69" w:rsidRDefault="00CB5928" w:rsidP="0020768F">
            <w:pPr>
              <w:jc w:val="distribute"/>
              <w:rPr>
                <w:rFonts w:ascii="標楷體" w:eastAsia="標楷體" w:hAnsi="標楷體" w:hint="eastAsia"/>
                <w:color w:val="000000"/>
              </w:rPr>
            </w:pPr>
            <w:r w:rsidRPr="00B61B69">
              <w:rPr>
                <w:rFonts w:ascii="標楷體" w:eastAsia="標楷體" w:hAnsi="標楷體" w:hint="eastAsia"/>
                <w:color w:val="000000"/>
              </w:rPr>
              <w:t>修正規定</w:t>
            </w:r>
          </w:p>
        </w:tc>
        <w:tc>
          <w:tcPr>
            <w:tcW w:w="4680" w:type="dxa"/>
            <w:gridSpan w:val="5"/>
            <w:vAlign w:val="center"/>
          </w:tcPr>
          <w:p w:rsidR="00CB5928" w:rsidRPr="00B61B69" w:rsidRDefault="00CB5928" w:rsidP="0020768F">
            <w:pPr>
              <w:jc w:val="distribute"/>
              <w:rPr>
                <w:rFonts w:ascii="標楷體" w:eastAsia="標楷體" w:hAnsi="標楷體" w:hint="eastAsia"/>
                <w:color w:val="000000"/>
              </w:rPr>
            </w:pPr>
            <w:r w:rsidRPr="00B61B69">
              <w:rPr>
                <w:rFonts w:ascii="標楷體" w:eastAsia="標楷體" w:hAnsi="標楷體" w:hint="eastAsia"/>
                <w:color w:val="000000"/>
              </w:rPr>
              <w:t>現行規定</w:t>
            </w:r>
          </w:p>
        </w:tc>
        <w:tc>
          <w:tcPr>
            <w:tcW w:w="1080" w:type="dxa"/>
            <w:vAlign w:val="center"/>
          </w:tcPr>
          <w:p w:rsidR="00CB5928" w:rsidRPr="00B61B69" w:rsidRDefault="00CB5928" w:rsidP="0020768F">
            <w:pPr>
              <w:jc w:val="distribute"/>
              <w:rPr>
                <w:rFonts w:ascii="標楷體" w:eastAsia="標楷體" w:hAnsi="標楷體" w:hint="eastAsia"/>
                <w:color w:val="000000"/>
              </w:rPr>
            </w:pPr>
            <w:r w:rsidRPr="00B61B69">
              <w:rPr>
                <w:rFonts w:ascii="標楷體" w:eastAsia="標楷體" w:hAnsi="標楷體" w:hint="eastAsia"/>
                <w:color w:val="000000"/>
              </w:rPr>
              <w:t>說明</w:t>
            </w:r>
          </w:p>
        </w:tc>
      </w:tr>
      <w:tr w:rsidR="00CB5928" w:rsidRPr="00B61B69" w:rsidTr="0020768F">
        <w:tblPrEx>
          <w:tblCellMar>
            <w:top w:w="0" w:type="dxa"/>
            <w:bottom w:w="0" w:type="dxa"/>
          </w:tblCellMar>
        </w:tblPrEx>
        <w:tc>
          <w:tcPr>
            <w:tcW w:w="540" w:type="dxa"/>
            <w:vAlign w:val="center"/>
          </w:tcPr>
          <w:p w:rsidR="00CB5928" w:rsidRPr="00B61B69" w:rsidRDefault="00CB5928" w:rsidP="0020768F">
            <w:pPr>
              <w:jc w:val="distribute"/>
              <w:rPr>
                <w:rFonts w:ascii="標楷體" w:eastAsia="標楷體" w:hAnsi="標楷體" w:hint="eastAsia"/>
                <w:color w:val="000000"/>
              </w:rPr>
            </w:pPr>
            <w:r w:rsidRPr="00B61B69">
              <w:rPr>
                <w:rFonts w:ascii="標楷體" w:eastAsia="標楷體" w:hAnsi="標楷體" w:hint="eastAsia"/>
                <w:color w:val="000000"/>
              </w:rPr>
              <w:t>項目及</w:t>
            </w:r>
          </w:p>
          <w:p w:rsidR="00CB5928" w:rsidRPr="00B61B69" w:rsidRDefault="00CB5928" w:rsidP="0020768F">
            <w:pPr>
              <w:jc w:val="distribute"/>
              <w:rPr>
                <w:rFonts w:ascii="標楷體" w:eastAsia="標楷體" w:hAnsi="標楷體" w:hint="eastAsia"/>
                <w:color w:val="000000"/>
              </w:rPr>
            </w:pPr>
            <w:r w:rsidRPr="00B61B69">
              <w:rPr>
                <w:rFonts w:ascii="標楷體" w:eastAsia="標楷體" w:hAnsi="標楷體" w:hint="eastAsia"/>
                <w:color w:val="000000"/>
              </w:rPr>
              <w:t>配分</w:t>
            </w:r>
          </w:p>
        </w:tc>
        <w:tc>
          <w:tcPr>
            <w:tcW w:w="4140" w:type="dxa"/>
            <w:gridSpan w:val="4"/>
            <w:vAlign w:val="center"/>
          </w:tcPr>
          <w:p w:rsidR="00CB5928" w:rsidRPr="00B61B69" w:rsidRDefault="00CB5928" w:rsidP="0020768F">
            <w:pPr>
              <w:jc w:val="distribute"/>
              <w:rPr>
                <w:rFonts w:ascii="標楷體" w:eastAsia="標楷體" w:hAnsi="標楷體" w:hint="eastAsia"/>
                <w:color w:val="000000"/>
              </w:rPr>
            </w:pPr>
            <w:r w:rsidRPr="00B61B69">
              <w:rPr>
                <w:rFonts w:ascii="標楷體" w:eastAsia="標楷體" w:hAnsi="標楷體" w:hint="eastAsia"/>
                <w:color w:val="000000"/>
              </w:rPr>
              <w:t>說明及計分基準</w:t>
            </w:r>
          </w:p>
        </w:tc>
        <w:tc>
          <w:tcPr>
            <w:tcW w:w="540" w:type="dxa"/>
            <w:vAlign w:val="center"/>
          </w:tcPr>
          <w:p w:rsidR="00CB5928" w:rsidRPr="00B61B69" w:rsidRDefault="00CB5928" w:rsidP="0020768F">
            <w:pPr>
              <w:jc w:val="distribute"/>
              <w:rPr>
                <w:rFonts w:ascii="標楷體" w:eastAsia="標楷體" w:hAnsi="標楷體" w:hint="eastAsia"/>
                <w:color w:val="000000"/>
              </w:rPr>
            </w:pPr>
            <w:r w:rsidRPr="00B61B69">
              <w:rPr>
                <w:rFonts w:ascii="標楷體" w:eastAsia="標楷體" w:hAnsi="標楷體" w:hint="eastAsia"/>
                <w:color w:val="000000"/>
              </w:rPr>
              <w:t>項目及</w:t>
            </w:r>
          </w:p>
          <w:p w:rsidR="00CB5928" w:rsidRPr="00B61B69" w:rsidRDefault="00CB5928" w:rsidP="0020768F">
            <w:pPr>
              <w:jc w:val="distribute"/>
              <w:rPr>
                <w:rFonts w:ascii="標楷體" w:eastAsia="標楷體" w:hAnsi="標楷體" w:hint="eastAsia"/>
                <w:color w:val="000000"/>
              </w:rPr>
            </w:pPr>
            <w:r w:rsidRPr="00B61B69">
              <w:rPr>
                <w:rFonts w:ascii="標楷體" w:eastAsia="標楷體" w:hAnsi="標楷體" w:hint="eastAsia"/>
                <w:color w:val="000000"/>
              </w:rPr>
              <w:t>配分</w:t>
            </w:r>
          </w:p>
        </w:tc>
        <w:tc>
          <w:tcPr>
            <w:tcW w:w="4140" w:type="dxa"/>
            <w:gridSpan w:val="4"/>
            <w:vAlign w:val="center"/>
          </w:tcPr>
          <w:p w:rsidR="00CB5928" w:rsidRPr="00B61B69" w:rsidRDefault="00CB5928" w:rsidP="0020768F">
            <w:pPr>
              <w:jc w:val="distribute"/>
              <w:rPr>
                <w:rFonts w:ascii="標楷體" w:eastAsia="標楷體" w:hAnsi="標楷體" w:hint="eastAsia"/>
                <w:color w:val="000000"/>
              </w:rPr>
            </w:pPr>
            <w:r w:rsidRPr="00B61B69">
              <w:rPr>
                <w:rFonts w:ascii="標楷體" w:eastAsia="標楷體" w:hAnsi="標楷體" w:hint="eastAsia"/>
                <w:color w:val="000000"/>
              </w:rPr>
              <w:t>說明及計分基準</w:t>
            </w:r>
          </w:p>
        </w:tc>
        <w:tc>
          <w:tcPr>
            <w:tcW w:w="1080" w:type="dxa"/>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未修正。</w:t>
            </w:r>
          </w:p>
        </w:tc>
      </w:tr>
      <w:tr w:rsidR="00CB5928" w:rsidRPr="00B61B69" w:rsidTr="0020768F">
        <w:tblPrEx>
          <w:tblCellMar>
            <w:top w:w="0" w:type="dxa"/>
            <w:bottom w:w="0" w:type="dxa"/>
          </w:tblCellMar>
        </w:tblPrEx>
        <w:tc>
          <w:tcPr>
            <w:tcW w:w="540" w:type="dxa"/>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一、</w:t>
            </w:r>
          </w:p>
          <w:p w:rsidR="00CB5928" w:rsidRPr="00B61B69" w:rsidRDefault="00CB5928" w:rsidP="0020768F">
            <w:pPr>
              <w:jc w:val="both"/>
              <w:rPr>
                <w:rFonts w:ascii="標楷體" w:eastAsia="標楷體" w:hAnsi="標楷體"/>
                <w:color w:val="000000"/>
              </w:rPr>
            </w:pPr>
            <w:r w:rsidRPr="00B61B69">
              <w:rPr>
                <w:rFonts w:ascii="標楷體" w:eastAsia="標楷體" w:hAnsi="標楷體" w:hint="eastAsia"/>
                <w:color w:val="000000"/>
              </w:rPr>
              <w:t>學歷</w:t>
            </w:r>
          </w:p>
          <w:p w:rsidR="00CB5928" w:rsidRPr="00B61B69" w:rsidRDefault="00CB5928" w:rsidP="0020768F">
            <w:pPr>
              <w:jc w:val="distribute"/>
              <w:rPr>
                <w:rFonts w:ascii="標楷體" w:eastAsia="標楷體" w:hAnsi="標楷體" w:hint="eastAsia"/>
                <w:color w:val="000000"/>
              </w:rPr>
            </w:pPr>
            <w:r w:rsidRPr="00B61B69">
              <w:rPr>
                <w:rFonts w:ascii="標楷體" w:eastAsia="標楷體" w:hAnsi="標楷體" w:hint="eastAsia"/>
                <w:color w:val="000000"/>
              </w:rPr>
              <w:t>（二</w:t>
            </w:r>
          </w:p>
          <w:p w:rsidR="00CB5928" w:rsidRPr="00B61B69" w:rsidRDefault="00CB5928" w:rsidP="0020768F">
            <w:pPr>
              <w:jc w:val="distribute"/>
              <w:rPr>
                <w:rFonts w:ascii="標楷體" w:eastAsia="標楷體" w:hAnsi="標楷體" w:hint="eastAsia"/>
                <w:color w:val="000000"/>
              </w:rPr>
            </w:pPr>
            <w:r w:rsidRPr="00B61B69">
              <w:rPr>
                <w:rFonts w:ascii="標楷體" w:eastAsia="標楷體" w:hAnsi="標楷體" w:hint="eastAsia"/>
                <w:color w:val="000000"/>
              </w:rPr>
              <w:t>十五</w:t>
            </w:r>
          </w:p>
          <w:p w:rsidR="00CB5928" w:rsidRPr="00B61B69" w:rsidRDefault="00CB5928" w:rsidP="0020768F">
            <w:pPr>
              <w:jc w:val="distribute"/>
              <w:rPr>
                <w:rFonts w:ascii="標楷體" w:eastAsia="標楷體" w:hAnsi="標楷體" w:hint="eastAsia"/>
                <w:color w:val="000000"/>
              </w:rPr>
            </w:pPr>
            <w:r w:rsidRPr="00B61B69">
              <w:rPr>
                <w:rFonts w:ascii="標楷體" w:eastAsia="標楷體" w:hAnsi="標楷體" w:hint="eastAsia"/>
                <w:color w:val="000000"/>
              </w:rPr>
              <w:t>分）</w:t>
            </w:r>
          </w:p>
        </w:tc>
        <w:tc>
          <w:tcPr>
            <w:tcW w:w="4140" w:type="dxa"/>
            <w:gridSpan w:val="4"/>
            <w:vAlign w:val="center"/>
          </w:tcPr>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1.</w:t>
            </w:r>
            <w:r w:rsidRPr="00B61B69">
              <w:rPr>
                <w:rFonts w:ascii="標楷體" w:eastAsia="標楷體" w:hAnsi="標楷體" w:hint="eastAsia"/>
              </w:rPr>
              <w:t>獲碩士以上學位者二十一分。</w:t>
            </w:r>
          </w:p>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2.</w:t>
            </w:r>
            <w:r w:rsidRPr="00B61B69">
              <w:rPr>
                <w:rFonts w:ascii="標楷體" w:eastAsia="標楷體" w:hAnsi="標楷體" w:hint="eastAsia"/>
              </w:rPr>
              <w:t>高等考試或相當高等考試及格者十九分。</w:t>
            </w:r>
          </w:p>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3.</w:t>
            </w:r>
            <w:r w:rsidRPr="00B61B69">
              <w:rPr>
                <w:rFonts w:ascii="標楷體" w:eastAsia="標楷體" w:hAnsi="標楷體" w:hint="eastAsia"/>
              </w:rPr>
              <w:t>獲學士學位者十七分。</w:t>
            </w:r>
          </w:p>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4.</w:t>
            </w:r>
            <w:r w:rsidRPr="00B61B69">
              <w:rPr>
                <w:rFonts w:ascii="標楷體" w:eastAsia="標楷體" w:hAnsi="標楷體" w:hint="eastAsia"/>
              </w:rPr>
              <w:t>三年制專科學校畢業者十五分。</w:t>
            </w:r>
          </w:p>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5.</w:t>
            </w:r>
            <w:r w:rsidRPr="00B61B69">
              <w:rPr>
                <w:rFonts w:ascii="標楷體" w:eastAsia="標楷體" w:hAnsi="標楷體" w:hint="eastAsia"/>
              </w:rPr>
              <w:t>二年或五年制專科學校畢業者十四分。</w:t>
            </w:r>
          </w:p>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6.</w:t>
            </w:r>
            <w:r w:rsidRPr="00B61B69">
              <w:rPr>
                <w:rFonts w:ascii="標楷體" w:eastAsia="標楷體" w:hAnsi="標楷體" w:hint="eastAsia"/>
              </w:rPr>
              <w:t>普通考試或相當普通考試及格者十二分。</w:t>
            </w:r>
          </w:p>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7.</w:t>
            </w:r>
            <w:r w:rsidRPr="00B61B69">
              <w:rPr>
                <w:rFonts w:ascii="標楷體" w:eastAsia="標楷體" w:hAnsi="標楷體" w:hint="eastAsia"/>
              </w:rPr>
              <w:t>高中（職）畢業或現任總幹事初（中）職以下學校畢業者十分。</w:t>
            </w:r>
          </w:p>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rPr>
              <w:t>前七目學歷或考試，屬於漁業科系者，按原標準另加四分，屬於農、法、商或管理科系者，按原標準另加三分。</w:t>
            </w:r>
          </w:p>
        </w:tc>
        <w:tc>
          <w:tcPr>
            <w:tcW w:w="540" w:type="dxa"/>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一、學歷</w:t>
            </w:r>
          </w:p>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（二十五分）</w:t>
            </w:r>
          </w:p>
        </w:tc>
        <w:tc>
          <w:tcPr>
            <w:tcW w:w="4140" w:type="dxa"/>
            <w:gridSpan w:val="4"/>
            <w:vAlign w:val="center"/>
          </w:tcPr>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1.</w:t>
            </w:r>
            <w:r w:rsidRPr="00B61B69">
              <w:rPr>
                <w:rFonts w:ascii="標楷體" w:eastAsia="標楷體" w:hAnsi="標楷體" w:hint="eastAsia"/>
              </w:rPr>
              <w:t>獲碩士以上學位者二十一分。</w:t>
            </w:r>
          </w:p>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2.</w:t>
            </w:r>
            <w:r w:rsidRPr="00B61B69">
              <w:rPr>
                <w:rFonts w:ascii="標楷體" w:eastAsia="標楷體" w:hAnsi="標楷體" w:hint="eastAsia"/>
              </w:rPr>
              <w:t>高等考試或相當高等考試及格者十九分。</w:t>
            </w:r>
          </w:p>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3.</w:t>
            </w:r>
            <w:r w:rsidRPr="00B61B69">
              <w:rPr>
                <w:rFonts w:ascii="標楷體" w:eastAsia="標楷體" w:hAnsi="標楷體" w:hint="eastAsia"/>
              </w:rPr>
              <w:t>獲學士學位者十七分。</w:t>
            </w:r>
          </w:p>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4.</w:t>
            </w:r>
            <w:r w:rsidRPr="00B61B69">
              <w:rPr>
                <w:rFonts w:ascii="標楷體" w:eastAsia="標楷體" w:hAnsi="標楷體" w:hint="eastAsia"/>
              </w:rPr>
              <w:t>三年制專科學校畢業者十五分。</w:t>
            </w:r>
          </w:p>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5.</w:t>
            </w:r>
            <w:r w:rsidRPr="00B61B69">
              <w:rPr>
                <w:rFonts w:ascii="標楷體" w:eastAsia="標楷體" w:hAnsi="標楷體" w:hint="eastAsia"/>
              </w:rPr>
              <w:t>二年或五年制專科學校畢業者十四分。</w:t>
            </w:r>
          </w:p>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6.</w:t>
            </w:r>
            <w:r w:rsidRPr="00B61B69">
              <w:rPr>
                <w:rFonts w:ascii="標楷體" w:eastAsia="標楷體" w:hAnsi="標楷體" w:hint="eastAsia"/>
              </w:rPr>
              <w:t>普通考試或相當普通考試及格者十二分。</w:t>
            </w:r>
          </w:p>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7.</w:t>
            </w:r>
            <w:r w:rsidRPr="00B61B69">
              <w:rPr>
                <w:rFonts w:ascii="標楷體" w:eastAsia="標楷體" w:hAnsi="標楷體" w:hint="eastAsia"/>
              </w:rPr>
              <w:t>高中（職）畢業或現任總幹事初（中）職以下學校畢業者十分。</w:t>
            </w:r>
          </w:p>
          <w:p w:rsidR="00CB5928" w:rsidRPr="00B61B69" w:rsidRDefault="00CB5928" w:rsidP="00CB5928">
            <w:pPr>
              <w:jc w:val="both"/>
              <w:rPr>
                <w:rFonts w:ascii="標楷體" w:eastAsia="標楷體" w:hAnsi="標楷體" w:hint="eastAsia"/>
                <w:color w:val="000000"/>
              </w:rPr>
            </w:pPr>
            <w:r w:rsidRPr="00B61B69">
              <w:rPr>
                <w:rFonts w:ascii="標楷體" w:eastAsia="標楷體" w:hAnsi="標楷體" w:hint="eastAsia"/>
              </w:rPr>
              <w:t>前七目學歷或考試，屬於漁業科系者，按原標準另加四分，屬於農、法、商或管理科系者，按原標準另加三分。</w:t>
            </w:r>
          </w:p>
        </w:tc>
        <w:tc>
          <w:tcPr>
            <w:tcW w:w="1080" w:type="dxa"/>
          </w:tcPr>
          <w:p w:rsidR="00CB5928" w:rsidRPr="00B61B69" w:rsidRDefault="00CB5928" w:rsidP="0020768F">
            <w:pPr>
              <w:jc w:val="distribute"/>
              <w:rPr>
                <w:rFonts w:ascii="標楷體" w:eastAsia="標楷體" w:hAnsi="標楷體" w:hint="eastAsia"/>
                <w:color w:val="000000"/>
              </w:rPr>
            </w:pPr>
            <w:r w:rsidRPr="00B61B69">
              <w:rPr>
                <w:rFonts w:ascii="標楷體" w:eastAsia="標楷體" w:hAnsi="標楷體" w:hint="eastAsia"/>
                <w:color w:val="000000"/>
              </w:rPr>
              <w:t>未修正。</w:t>
            </w:r>
          </w:p>
        </w:tc>
      </w:tr>
      <w:tr w:rsidR="00CB5928" w:rsidRPr="00B61B69" w:rsidTr="0020768F">
        <w:tblPrEx>
          <w:tblCellMar>
            <w:top w:w="0" w:type="dxa"/>
            <w:bottom w:w="0" w:type="dxa"/>
          </w:tblCellMar>
        </w:tblPrEx>
        <w:tc>
          <w:tcPr>
            <w:tcW w:w="540" w:type="dxa"/>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二、經歷</w:t>
            </w:r>
          </w:p>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（二十五分）</w:t>
            </w:r>
          </w:p>
        </w:tc>
        <w:tc>
          <w:tcPr>
            <w:tcW w:w="4140" w:type="dxa"/>
            <w:gridSpan w:val="4"/>
            <w:vAlign w:val="center"/>
          </w:tcPr>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1.</w:t>
            </w:r>
            <w:r w:rsidRPr="00B61B69">
              <w:rPr>
                <w:rFonts w:ascii="標楷體" w:eastAsia="標楷體" w:hAnsi="標楷體" w:hint="eastAsia"/>
              </w:rPr>
              <w:t>按漁會法第二十六條之一規定應採之年資，每年以一‧八分計算，以十年為限。</w:t>
            </w:r>
          </w:p>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2.</w:t>
            </w:r>
            <w:r w:rsidRPr="00B61B69">
              <w:rPr>
                <w:rFonts w:ascii="標楷體" w:eastAsia="標楷體" w:hAnsi="標楷體" w:hint="eastAsia"/>
              </w:rPr>
              <w:t>前目年資屬漁會編制內人員者，每年另加０‧五分；屬機關、學校或漁業、金融機構或其他漁民團體編制內人員之漁業經歷者，每年另加０‧三分。</w:t>
            </w:r>
          </w:p>
          <w:p w:rsidR="00CB5928" w:rsidRPr="00B61B69" w:rsidRDefault="00CB5928" w:rsidP="00CB5928">
            <w:pPr>
              <w:ind w:left="480" w:hangingChars="200" w:hanging="480"/>
              <w:jc w:val="both"/>
              <w:rPr>
                <w:rFonts w:ascii="標楷體" w:eastAsia="標楷體" w:hAnsi="標楷體" w:hint="eastAsia"/>
                <w:color w:val="000000"/>
              </w:rPr>
            </w:pPr>
            <w:r w:rsidRPr="00B61B69">
              <w:rPr>
                <w:rFonts w:ascii="標楷體" w:eastAsia="標楷體" w:hAnsi="標楷體"/>
              </w:rPr>
              <w:t>3.</w:t>
            </w:r>
            <w:r w:rsidRPr="00B61B69">
              <w:rPr>
                <w:rFonts w:ascii="標楷體" w:eastAsia="標楷體" w:hAnsi="標楷體" w:hint="eastAsia"/>
              </w:rPr>
              <w:t>登記前五年內曾參加機關、學校或漁業、金融機構或漁民團體舉辦之漁會業務有關之專業訓練累計達八十小時以上持有證書者，另加一分；累計達一六０小時以上持有證書者，另加二分。（訓練係以週、日記載者，一日以七小時計，一週以三十五小時計）。</w:t>
            </w:r>
          </w:p>
        </w:tc>
        <w:tc>
          <w:tcPr>
            <w:tcW w:w="540" w:type="dxa"/>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二、經歷</w:t>
            </w:r>
          </w:p>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（二十五分）</w:t>
            </w:r>
          </w:p>
        </w:tc>
        <w:tc>
          <w:tcPr>
            <w:tcW w:w="4140" w:type="dxa"/>
            <w:gridSpan w:val="4"/>
            <w:vAlign w:val="center"/>
          </w:tcPr>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1.</w:t>
            </w:r>
            <w:r w:rsidRPr="00B61B69">
              <w:rPr>
                <w:rFonts w:ascii="標楷體" w:eastAsia="標楷體" w:hAnsi="標楷體" w:hint="eastAsia"/>
              </w:rPr>
              <w:t>按漁會法第二十六條之一規定應採之年資，每年以一‧八分計算，以十年為限。</w:t>
            </w:r>
          </w:p>
          <w:p w:rsidR="00CB5928" w:rsidRPr="00B61B69" w:rsidRDefault="00CB5928" w:rsidP="00CB5928">
            <w:pPr>
              <w:ind w:left="240" w:hangingChars="100" w:hanging="240"/>
              <w:jc w:val="both"/>
              <w:rPr>
                <w:rFonts w:ascii="標楷體" w:eastAsia="標楷體" w:hAnsi="標楷體" w:hint="eastAsia"/>
              </w:rPr>
            </w:pPr>
            <w:r w:rsidRPr="00B61B69">
              <w:rPr>
                <w:rFonts w:ascii="標楷體" w:eastAsia="標楷體" w:hAnsi="標楷體"/>
              </w:rPr>
              <w:t>2.</w:t>
            </w:r>
            <w:r w:rsidRPr="00B61B69">
              <w:rPr>
                <w:rFonts w:ascii="標楷體" w:eastAsia="標楷體" w:hAnsi="標楷體" w:hint="eastAsia"/>
              </w:rPr>
              <w:t>前目年資屬漁會編制內人員者，每年另加０‧五分；屬機關、學校或漁業、金融機構或其他漁民團體編制內人員之漁業經歷者，每年另加０‧三分。</w:t>
            </w:r>
          </w:p>
          <w:p w:rsidR="00CB5928" w:rsidRPr="00B61B69" w:rsidRDefault="00CB5928" w:rsidP="00CB5928">
            <w:pPr>
              <w:ind w:left="480" w:hangingChars="200" w:hanging="480"/>
              <w:jc w:val="both"/>
              <w:rPr>
                <w:rFonts w:ascii="標楷體" w:eastAsia="標楷體" w:hAnsi="標楷體" w:hint="eastAsia"/>
                <w:color w:val="000000"/>
              </w:rPr>
            </w:pPr>
            <w:r w:rsidRPr="00B61B69">
              <w:rPr>
                <w:rFonts w:ascii="標楷體" w:eastAsia="標楷體" w:hAnsi="標楷體"/>
              </w:rPr>
              <w:t>3.</w:t>
            </w:r>
            <w:r w:rsidRPr="00B61B69">
              <w:rPr>
                <w:rFonts w:ascii="標楷體" w:eastAsia="標楷體" w:hAnsi="標楷體" w:hint="eastAsia"/>
              </w:rPr>
              <w:t>登記前五年內曾參加機關、學校或漁業、金融機構或漁民團體舉辦之漁會業務有關之專業訓練累計達八十小時以上持有證書者，另加一分；累計達一六０小時以上持有證書者，另加二分。（訓練係以週、日記載者，一日以七小時計，一週以三十五小時計）。</w:t>
            </w:r>
          </w:p>
        </w:tc>
        <w:tc>
          <w:tcPr>
            <w:tcW w:w="1080" w:type="dxa"/>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未修正。</w:t>
            </w:r>
          </w:p>
        </w:tc>
      </w:tr>
      <w:tr w:rsidR="00CB5928" w:rsidRPr="00B61B69" w:rsidTr="0020768F">
        <w:tblPrEx>
          <w:tblCellMar>
            <w:top w:w="0" w:type="dxa"/>
            <w:bottom w:w="0" w:type="dxa"/>
          </w:tblCellMar>
        </w:tblPrEx>
        <w:tc>
          <w:tcPr>
            <w:tcW w:w="540" w:type="dxa"/>
            <w:vMerge w:val="restart"/>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三、品德操守</w:t>
            </w:r>
          </w:p>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（十分）</w:t>
            </w:r>
          </w:p>
        </w:tc>
        <w:tc>
          <w:tcPr>
            <w:tcW w:w="570" w:type="dxa"/>
            <w:shd w:val="clear" w:color="auto" w:fill="auto"/>
            <w:vAlign w:val="center"/>
          </w:tcPr>
          <w:p w:rsidR="00CB5928" w:rsidRPr="00B61B69" w:rsidRDefault="00CB5928" w:rsidP="0020768F">
            <w:pPr>
              <w:rPr>
                <w:rFonts w:ascii="標楷體" w:eastAsia="標楷體" w:hAnsi="標楷體" w:hint="eastAsia"/>
                <w:color w:val="000000"/>
              </w:rPr>
            </w:pPr>
            <w:r w:rsidRPr="00B61B69">
              <w:rPr>
                <w:rFonts w:ascii="標楷體" w:eastAsia="標楷體" w:hAnsi="標楷體" w:hint="eastAsia"/>
                <w:color w:val="000000"/>
              </w:rPr>
              <w:t>九分以上</w:t>
            </w:r>
          </w:p>
        </w:tc>
        <w:tc>
          <w:tcPr>
            <w:tcW w:w="1050" w:type="dxa"/>
            <w:shd w:val="clear" w:color="auto" w:fill="auto"/>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八‧九分~六分</w:t>
            </w:r>
          </w:p>
        </w:tc>
        <w:tc>
          <w:tcPr>
            <w:tcW w:w="900" w:type="dxa"/>
            <w:shd w:val="clear" w:color="auto" w:fill="auto"/>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五‧九分以下</w:t>
            </w:r>
          </w:p>
        </w:tc>
        <w:tc>
          <w:tcPr>
            <w:tcW w:w="1620" w:type="dxa"/>
            <w:vMerge w:val="restart"/>
            <w:shd w:val="clear" w:color="auto" w:fill="auto"/>
            <w:vAlign w:val="center"/>
          </w:tcPr>
          <w:p w:rsidR="00CB5928" w:rsidRPr="00B61B69" w:rsidRDefault="00CB5928" w:rsidP="0020768F">
            <w:pPr>
              <w:ind w:left="360" w:hangingChars="150" w:hanging="360"/>
              <w:jc w:val="both"/>
              <w:rPr>
                <w:rFonts w:ascii="標楷體" w:eastAsia="標楷體" w:hAnsi="標楷體"/>
                <w:color w:val="000000"/>
              </w:rPr>
            </w:pPr>
            <w:r w:rsidRPr="00B61B69">
              <w:rPr>
                <w:rFonts w:ascii="標楷體" w:eastAsia="標楷體" w:hAnsi="標楷體" w:hint="eastAsia"/>
                <w:color w:val="000000"/>
                <w:u w:val="single"/>
              </w:rPr>
              <w:t>一、</w:t>
            </w:r>
            <w:r w:rsidRPr="00B61B69">
              <w:rPr>
                <w:rFonts w:ascii="標楷體" w:eastAsia="標楷體" w:hAnsi="標楷體" w:hint="eastAsia"/>
                <w:color w:val="000000"/>
              </w:rPr>
              <w:t>核給分數如九分以上或五‧九分以下者，應檢具具體證件並在備註欄詳加敘明具體事蹟。</w:t>
            </w:r>
          </w:p>
          <w:p w:rsidR="00CB5928" w:rsidRPr="00B61B69" w:rsidRDefault="00CB5928" w:rsidP="0020768F">
            <w:pPr>
              <w:ind w:left="360" w:hangingChars="150" w:hanging="360"/>
              <w:jc w:val="both"/>
              <w:rPr>
                <w:rFonts w:ascii="標楷體" w:eastAsia="標楷體" w:hAnsi="標楷體" w:hint="eastAsia"/>
                <w:color w:val="000000"/>
              </w:rPr>
            </w:pPr>
            <w:r w:rsidRPr="00B61B69">
              <w:rPr>
                <w:rFonts w:ascii="標楷體" w:eastAsia="標楷體" w:hAnsi="標楷體" w:hint="eastAsia"/>
                <w:color w:val="000000"/>
                <w:u w:val="single"/>
              </w:rPr>
              <w:t>二、</w:t>
            </w:r>
            <w:r w:rsidRPr="00B61B69">
              <w:rPr>
                <w:rFonts w:ascii="標楷體" w:eastAsia="標楷體" w:hAnsi="標楷體" w:hint="eastAsia"/>
                <w:u w:val="single"/>
              </w:rPr>
              <w:t>直轄市或</w:t>
            </w:r>
            <w:r w:rsidRPr="00B61B69">
              <w:rPr>
                <w:rFonts w:ascii="標楷體" w:eastAsia="標楷體" w:hAnsi="標楷體"/>
                <w:u w:val="single"/>
              </w:rPr>
              <w:t>縣(市)主管機關核給分數九分以上或五.九分以下，而未檢具具體證件並在備註欄詳加敘明具體事蹟者，中央主管機關得就</w:t>
            </w:r>
            <w:r w:rsidRPr="00B61B69">
              <w:rPr>
                <w:rFonts w:ascii="標楷體" w:eastAsia="標楷體" w:hAnsi="標楷體" w:hint="eastAsia"/>
                <w:u w:val="single"/>
              </w:rPr>
              <w:t>其</w:t>
            </w:r>
            <w:r w:rsidRPr="00B61B69">
              <w:rPr>
                <w:rFonts w:ascii="標楷體" w:eastAsia="標楷體" w:hAnsi="標楷體"/>
                <w:u w:val="single"/>
              </w:rPr>
              <w:t>評定九分以上，以八.九分</w:t>
            </w:r>
            <w:r w:rsidRPr="00B61B69">
              <w:rPr>
                <w:rFonts w:ascii="標楷體" w:eastAsia="標楷體" w:hAnsi="標楷體" w:hint="eastAsia"/>
                <w:u w:val="single"/>
              </w:rPr>
              <w:t>計；</w:t>
            </w:r>
            <w:r w:rsidRPr="00B61B69">
              <w:rPr>
                <w:rFonts w:ascii="標楷體" w:eastAsia="標楷體" w:hAnsi="標楷體"/>
                <w:u w:val="single"/>
              </w:rPr>
              <w:t>五.九分以下，以六分</w:t>
            </w:r>
            <w:r w:rsidRPr="00B61B69">
              <w:rPr>
                <w:rFonts w:ascii="標楷體" w:eastAsia="標楷體" w:hAnsi="標楷體" w:hint="eastAsia"/>
                <w:u w:val="single"/>
              </w:rPr>
              <w:t>計。</w:t>
            </w:r>
          </w:p>
        </w:tc>
        <w:tc>
          <w:tcPr>
            <w:tcW w:w="540" w:type="dxa"/>
            <w:vMerge w:val="restart"/>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三、品德操守</w:t>
            </w:r>
          </w:p>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（十分）</w:t>
            </w:r>
          </w:p>
        </w:tc>
        <w:tc>
          <w:tcPr>
            <w:tcW w:w="540" w:type="dxa"/>
            <w:shd w:val="clear" w:color="auto" w:fill="auto"/>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九分以上</w:t>
            </w:r>
          </w:p>
        </w:tc>
        <w:tc>
          <w:tcPr>
            <w:tcW w:w="1080" w:type="dxa"/>
            <w:shd w:val="clear" w:color="auto" w:fill="auto"/>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八‧九分~六分</w:t>
            </w:r>
          </w:p>
        </w:tc>
        <w:tc>
          <w:tcPr>
            <w:tcW w:w="891" w:type="dxa"/>
            <w:shd w:val="clear" w:color="auto" w:fill="auto"/>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五‧九分以下</w:t>
            </w:r>
          </w:p>
        </w:tc>
        <w:tc>
          <w:tcPr>
            <w:tcW w:w="1629" w:type="dxa"/>
            <w:vMerge w:val="restart"/>
            <w:shd w:val="clear" w:color="auto" w:fill="auto"/>
          </w:tcPr>
          <w:p w:rsidR="00CB5928" w:rsidRPr="00B61B69" w:rsidRDefault="00CB5928" w:rsidP="0020768F">
            <w:pPr>
              <w:ind w:leftChars="58" w:left="139" w:rightChars="63" w:right="151"/>
              <w:jc w:val="both"/>
              <w:rPr>
                <w:rFonts w:ascii="標楷體" w:eastAsia="標楷體" w:hAnsi="標楷體"/>
                <w:color w:val="000000"/>
              </w:rPr>
            </w:pPr>
            <w:r w:rsidRPr="00B61B69">
              <w:rPr>
                <w:rFonts w:ascii="標楷體" w:eastAsia="標楷體" w:hAnsi="標楷體" w:hint="eastAsia"/>
                <w:color w:val="000000"/>
              </w:rPr>
              <w:t>核給分數如九分以上或五‧九分以下者，應檢具具體證件並在備註欄詳加敘明具體事蹟。</w:t>
            </w:r>
          </w:p>
          <w:p w:rsidR="00CB5928" w:rsidRPr="00B61B69" w:rsidRDefault="00CB5928" w:rsidP="0020768F">
            <w:pPr>
              <w:ind w:left="648" w:hangingChars="270" w:hanging="648"/>
              <w:jc w:val="both"/>
              <w:rPr>
                <w:rFonts w:ascii="標楷體" w:eastAsia="標楷體" w:hAnsi="標楷體" w:hint="eastAsia"/>
                <w:color w:val="000000"/>
              </w:rPr>
            </w:pPr>
          </w:p>
        </w:tc>
        <w:tc>
          <w:tcPr>
            <w:tcW w:w="1080" w:type="dxa"/>
            <w:vMerge w:val="restart"/>
          </w:tcPr>
          <w:p w:rsidR="00CB5928" w:rsidRPr="00B61B69" w:rsidRDefault="003B5643" w:rsidP="00B45A99">
            <w:pPr>
              <w:ind w:left="190" w:hangingChars="79" w:hanging="190"/>
              <w:jc w:val="both"/>
              <w:rPr>
                <w:rFonts w:ascii="標楷體" w:eastAsia="標楷體" w:hAnsi="標楷體" w:hint="eastAsia"/>
              </w:rPr>
            </w:pPr>
            <w:r w:rsidRPr="00B61B69">
              <w:rPr>
                <w:rFonts w:ascii="標楷體" w:eastAsia="標楷體" w:hAnsi="標楷體" w:hint="eastAsia"/>
              </w:rPr>
              <w:t>一、現行品德操守及工作表現之計分基準，不夠具體，爰予修正；並</w:t>
            </w:r>
            <w:r w:rsidR="00CB5928" w:rsidRPr="00B61B69">
              <w:rPr>
                <w:rFonts w:ascii="標楷體" w:eastAsia="標楷體" w:hAnsi="標楷體" w:hint="eastAsia"/>
              </w:rPr>
              <w:t>增列品德操守及工作表現核給分數</w:t>
            </w:r>
            <w:r w:rsidRPr="00B61B69">
              <w:rPr>
                <w:rFonts w:ascii="標楷體" w:eastAsia="標楷體" w:hAnsi="標楷體" w:hint="eastAsia"/>
              </w:rPr>
              <w:t>，未檢具具體證件時</w:t>
            </w:r>
            <w:r w:rsidR="00CB5928" w:rsidRPr="00B61B69">
              <w:rPr>
                <w:rFonts w:ascii="標楷體" w:eastAsia="標楷體" w:hAnsi="標楷體" w:hint="eastAsia"/>
              </w:rPr>
              <w:t>之</w:t>
            </w:r>
            <w:r w:rsidRPr="00B61B69">
              <w:rPr>
                <w:rFonts w:ascii="標楷體" w:eastAsia="標楷體" w:hAnsi="標楷體" w:hint="eastAsia"/>
              </w:rPr>
              <w:t>處理方式</w:t>
            </w:r>
            <w:r w:rsidR="00CB5928" w:rsidRPr="00B61B69">
              <w:rPr>
                <w:rFonts w:ascii="標楷體" w:eastAsia="標楷體" w:hAnsi="標楷體" w:hint="eastAsia"/>
              </w:rPr>
              <w:t>。</w:t>
            </w:r>
          </w:p>
          <w:p w:rsidR="00B45A99" w:rsidRPr="00B61B69" w:rsidRDefault="00B45A99" w:rsidP="00B45A99">
            <w:pPr>
              <w:ind w:left="190" w:hangingChars="79" w:hanging="190"/>
              <w:jc w:val="both"/>
              <w:rPr>
                <w:rFonts w:ascii="標楷體" w:eastAsia="標楷體" w:hAnsi="標楷體" w:hint="eastAsia"/>
                <w:color w:val="000000"/>
              </w:rPr>
            </w:pPr>
            <w:r w:rsidRPr="00B61B69">
              <w:rPr>
                <w:rFonts w:ascii="標楷體" w:eastAsia="標楷體" w:hAnsi="標楷體" w:hint="eastAsia"/>
                <w:color w:val="000000"/>
              </w:rPr>
              <w:t>二、比照農會規定辦理。</w:t>
            </w:r>
          </w:p>
        </w:tc>
      </w:tr>
      <w:tr w:rsidR="00CB5928" w:rsidRPr="00B61B69" w:rsidTr="0020768F">
        <w:tblPrEx>
          <w:tblCellMar>
            <w:top w:w="0" w:type="dxa"/>
            <w:bottom w:w="0" w:type="dxa"/>
          </w:tblCellMar>
        </w:tblPrEx>
        <w:tc>
          <w:tcPr>
            <w:tcW w:w="540" w:type="dxa"/>
            <w:vMerge/>
            <w:vAlign w:val="center"/>
          </w:tcPr>
          <w:p w:rsidR="00CB5928" w:rsidRPr="00B61B69" w:rsidRDefault="00CB5928" w:rsidP="0020768F">
            <w:pPr>
              <w:jc w:val="both"/>
              <w:rPr>
                <w:rFonts w:ascii="標楷體" w:eastAsia="標楷體" w:hAnsi="標楷體" w:hint="eastAsia"/>
                <w:color w:val="000000"/>
              </w:rPr>
            </w:pPr>
          </w:p>
        </w:tc>
        <w:tc>
          <w:tcPr>
            <w:tcW w:w="570" w:type="dxa"/>
            <w:shd w:val="clear" w:color="auto" w:fill="auto"/>
            <w:vAlign w:val="center"/>
          </w:tcPr>
          <w:p w:rsidR="00CB5928" w:rsidRPr="00B61B69" w:rsidRDefault="00CB5928" w:rsidP="0020768F">
            <w:pPr>
              <w:rPr>
                <w:rFonts w:ascii="標楷體" w:eastAsia="標楷體" w:hAnsi="標楷體" w:hint="eastAsia"/>
                <w:color w:val="000000"/>
                <w:u w:val="single"/>
              </w:rPr>
            </w:pPr>
            <w:r w:rsidRPr="00B61B69">
              <w:rPr>
                <w:rFonts w:ascii="標楷體" w:eastAsia="標楷體" w:hAnsi="標楷體" w:hint="eastAsia"/>
                <w:bCs/>
                <w:iCs/>
                <w:color w:val="000000"/>
                <w:u w:val="single"/>
              </w:rPr>
              <w:t>有具體優良事蹟</w:t>
            </w:r>
          </w:p>
        </w:tc>
        <w:tc>
          <w:tcPr>
            <w:tcW w:w="1050" w:type="dxa"/>
            <w:shd w:val="clear" w:color="auto" w:fill="auto"/>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bCs/>
                <w:iCs/>
                <w:color w:val="000000"/>
                <w:u w:val="single"/>
              </w:rPr>
              <w:t>守法</w:t>
            </w:r>
            <w:r w:rsidRPr="00B61B69">
              <w:rPr>
                <w:rFonts w:ascii="標楷體" w:eastAsia="標楷體" w:hAnsi="標楷體" w:hint="eastAsia"/>
                <w:bCs/>
                <w:iCs/>
                <w:color w:val="000000"/>
              </w:rPr>
              <w:t>守分</w:t>
            </w:r>
          </w:p>
        </w:tc>
        <w:tc>
          <w:tcPr>
            <w:tcW w:w="900" w:type="dxa"/>
            <w:shd w:val="clear" w:color="auto" w:fill="auto"/>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bCs/>
                <w:iCs/>
                <w:color w:val="000000"/>
                <w:u w:val="single"/>
              </w:rPr>
              <w:t>在檢警調單位有不良紀錄或</w:t>
            </w:r>
            <w:r w:rsidRPr="00B61B69">
              <w:rPr>
                <w:rFonts w:ascii="標楷體" w:eastAsia="標楷體" w:hAnsi="標楷體" w:hint="eastAsia"/>
                <w:bCs/>
                <w:iCs/>
                <w:color w:val="000000"/>
              </w:rPr>
              <w:t>行為失檢</w:t>
            </w:r>
            <w:r w:rsidRPr="00B61B69">
              <w:rPr>
                <w:rFonts w:ascii="標楷體" w:eastAsia="標楷體" w:hAnsi="標楷體" w:hint="eastAsia"/>
                <w:bCs/>
                <w:iCs/>
                <w:color w:val="000000"/>
                <w:u w:val="single"/>
              </w:rPr>
              <w:t>事實</w:t>
            </w:r>
          </w:p>
        </w:tc>
        <w:tc>
          <w:tcPr>
            <w:tcW w:w="1620" w:type="dxa"/>
            <w:vMerge/>
            <w:shd w:val="clear" w:color="auto" w:fill="auto"/>
            <w:vAlign w:val="center"/>
          </w:tcPr>
          <w:p w:rsidR="00CB5928" w:rsidRPr="00B61B69" w:rsidRDefault="00CB5928" w:rsidP="0020768F">
            <w:pPr>
              <w:ind w:left="648" w:hangingChars="270" w:hanging="648"/>
              <w:jc w:val="both"/>
              <w:rPr>
                <w:rFonts w:ascii="標楷體" w:eastAsia="標楷體" w:hAnsi="標楷體" w:hint="eastAsia"/>
                <w:color w:val="000000"/>
              </w:rPr>
            </w:pPr>
          </w:p>
        </w:tc>
        <w:tc>
          <w:tcPr>
            <w:tcW w:w="540" w:type="dxa"/>
            <w:vMerge/>
            <w:vAlign w:val="center"/>
          </w:tcPr>
          <w:p w:rsidR="00CB5928" w:rsidRPr="00B61B69" w:rsidRDefault="00CB5928" w:rsidP="0020768F">
            <w:pPr>
              <w:jc w:val="both"/>
              <w:rPr>
                <w:rFonts w:ascii="標楷體" w:eastAsia="標楷體" w:hAnsi="標楷體" w:hint="eastAsia"/>
                <w:color w:val="000000"/>
              </w:rPr>
            </w:pPr>
          </w:p>
        </w:tc>
        <w:tc>
          <w:tcPr>
            <w:tcW w:w="540" w:type="dxa"/>
            <w:shd w:val="clear" w:color="auto" w:fill="auto"/>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bCs/>
                <w:iCs/>
                <w:color w:val="000000"/>
              </w:rPr>
              <w:t>情操高尚</w:t>
            </w:r>
          </w:p>
        </w:tc>
        <w:tc>
          <w:tcPr>
            <w:tcW w:w="1080" w:type="dxa"/>
            <w:shd w:val="clear" w:color="auto" w:fill="auto"/>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bCs/>
                <w:iCs/>
                <w:color w:val="000000"/>
              </w:rPr>
              <w:t>尚能守分</w:t>
            </w:r>
          </w:p>
        </w:tc>
        <w:tc>
          <w:tcPr>
            <w:tcW w:w="891" w:type="dxa"/>
            <w:shd w:val="clear" w:color="auto" w:fill="auto"/>
            <w:vAlign w:val="center"/>
          </w:tcPr>
          <w:p w:rsidR="00CB5928" w:rsidRPr="00B61B69" w:rsidRDefault="0020768F" w:rsidP="0020768F">
            <w:pPr>
              <w:jc w:val="both"/>
              <w:rPr>
                <w:rFonts w:ascii="標楷體" w:eastAsia="標楷體" w:hAnsi="標楷體" w:hint="eastAsia"/>
                <w:color w:val="000000"/>
              </w:rPr>
            </w:pPr>
            <w:r w:rsidRPr="00B61B69">
              <w:rPr>
                <w:rFonts w:ascii="標楷體" w:eastAsia="標楷體" w:hAnsi="標楷體" w:hint="eastAsia"/>
                <w:bCs/>
                <w:iCs/>
                <w:color w:val="000000"/>
              </w:rPr>
              <w:t>行</w:t>
            </w:r>
            <w:r w:rsidR="00CB5928" w:rsidRPr="00B61B69">
              <w:rPr>
                <w:rFonts w:ascii="標楷體" w:eastAsia="標楷體" w:hAnsi="標楷體" w:hint="eastAsia"/>
                <w:bCs/>
                <w:iCs/>
                <w:color w:val="000000"/>
              </w:rPr>
              <w:t>為失檢</w:t>
            </w:r>
          </w:p>
        </w:tc>
        <w:tc>
          <w:tcPr>
            <w:tcW w:w="1629" w:type="dxa"/>
            <w:vMerge/>
            <w:shd w:val="clear" w:color="auto" w:fill="auto"/>
            <w:vAlign w:val="center"/>
          </w:tcPr>
          <w:p w:rsidR="00CB5928" w:rsidRPr="00B61B69" w:rsidRDefault="00CB5928" w:rsidP="0020768F">
            <w:pPr>
              <w:ind w:left="648" w:hangingChars="270" w:hanging="648"/>
              <w:jc w:val="both"/>
              <w:rPr>
                <w:rFonts w:ascii="標楷體" w:eastAsia="標楷體" w:hAnsi="標楷體" w:hint="eastAsia"/>
                <w:color w:val="000000"/>
              </w:rPr>
            </w:pPr>
          </w:p>
        </w:tc>
        <w:tc>
          <w:tcPr>
            <w:tcW w:w="1080" w:type="dxa"/>
            <w:vMerge/>
            <w:vAlign w:val="center"/>
          </w:tcPr>
          <w:p w:rsidR="00CB5928" w:rsidRPr="00B61B69" w:rsidRDefault="00CB5928" w:rsidP="0020768F">
            <w:pPr>
              <w:jc w:val="both"/>
              <w:rPr>
                <w:rFonts w:ascii="標楷體" w:eastAsia="標楷體" w:hAnsi="標楷體" w:hint="eastAsia"/>
                <w:color w:val="000000"/>
              </w:rPr>
            </w:pPr>
          </w:p>
        </w:tc>
      </w:tr>
      <w:tr w:rsidR="00CB5928" w:rsidRPr="00B61B69" w:rsidTr="0020768F">
        <w:tblPrEx>
          <w:tblCellMar>
            <w:top w:w="0" w:type="dxa"/>
            <w:bottom w:w="0" w:type="dxa"/>
          </w:tblCellMar>
        </w:tblPrEx>
        <w:tc>
          <w:tcPr>
            <w:tcW w:w="540" w:type="dxa"/>
            <w:vMerge w:val="restart"/>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四、工作表現</w:t>
            </w:r>
          </w:p>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（十分</w:t>
            </w:r>
            <w:r w:rsidRPr="00B61B69">
              <w:rPr>
                <w:rFonts w:ascii="標楷體" w:eastAsia="標楷體" w:hAnsi="標楷體"/>
                <w:color w:val="000000"/>
              </w:rPr>
              <w:t>）</w:t>
            </w:r>
          </w:p>
        </w:tc>
        <w:tc>
          <w:tcPr>
            <w:tcW w:w="570" w:type="dxa"/>
            <w:shd w:val="clear" w:color="auto" w:fill="auto"/>
            <w:vAlign w:val="center"/>
          </w:tcPr>
          <w:p w:rsidR="00CB5928" w:rsidRPr="00B61B69" w:rsidRDefault="00CB5928" w:rsidP="0020768F">
            <w:pPr>
              <w:rPr>
                <w:rFonts w:ascii="標楷體" w:eastAsia="標楷體" w:hAnsi="標楷體" w:hint="eastAsia"/>
                <w:bCs/>
                <w:iCs/>
                <w:color w:val="000000"/>
              </w:rPr>
            </w:pPr>
            <w:r w:rsidRPr="00B61B69">
              <w:rPr>
                <w:rFonts w:ascii="標楷體" w:eastAsia="標楷體" w:hAnsi="標楷體" w:hint="eastAsia"/>
                <w:color w:val="000000"/>
              </w:rPr>
              <w:t>九分以上</w:t>
            </w:r>
          </w:p>
        </w:tc>
        <w:tc>
          <w:tcPr>
            <w:tcW w:w="1050" w:type="dxa"/>
            <w:shd w:val="clear" w:color="auto" w:fill="auto"/>
            <w:vAlign w:val="center"/>
          </w:tcPr>
          <w:p w:rsidR="00CB5928" w:rsidRPr="00B61B69" w:rsidRDefault="00CB5928" w:rsidP="0020768F">
            <w:pPr>
              <w:jc w:val="both"/>
              <w:rPr>
                <w:rFonts w:ascii="標楷體" w:eastAsia="標楷體" w:hAnsi="標楷體" w:hint="eastAsia"/>
                <w:bCs/>
                <w:iCs/>
                <w:color w:val="000000"/>
              </w:rPr>
            </w:pPr>
            <w:r w:rsidRPr="00B61B69">
              <w:rPr>
                <w:rFonts w:ascii="標楷體" w:eastAsia="標楷體" w:hAnsi="標楷體" w:hint="eastAsia"/>
                <w:color w:val="000000"/>
              </w:rPr>
              <w:t>八‧九分</w:t>
            </w:r>
            <w:r w:rsidRPr="00B61B69">
              <w:rPr>
                <w:rFonts w:ascii="標楷體" w:eastAsia="標楷體" w:hAnsi="標楷體"/>
                <w:color w:val="000000"/>
              </w:rPr>
              <w:t>~</w:t>
            </w:r>
            <w:r w:rsidRPr="00B61B69">
              <w:rPr>
                <w:rFonts w:ascii="標楷體" w:eastAsia="標楷體" w:hAnsi="標楷體" w:hint="eastAsia"/>
                <w:color w:val="000000"/>
              </w:rPr>
              <w:t>六分</w:t>
            </w:r>
          </w:p>
        </w:tc>
        <w:tc>
          <w:tcPr>
            <w:tcW w:w="900" w:type="dxa"/>
            <w:shd w:val="clear" w:color="auto" w:fill="auto"/>
            <w:vAlign w:val="center"/>
          </w:tcPr>
          <w:p w:rsidR="00CB5928" w:rsidRPr="00B61B69" w:rsidRDefault="00CB5928" w:rsidP="0020768F">
            <w:pPr>
              <w:jc w:val="both"/>
              <w:rPr>
                <w:rFonts w:ascii="標楷體" w:eastAsia="標楷體" w:hAnsi="標楷體" w:hint="eastAsia"/>
                <w:bCs/>
                <w:iCs/>
                <w:color w:val="000000"/>
              </w:rPr>
            </w:pPr>
            <w:r w:rsidRPr="00B61B69">
              <w:rPr>
                <w:rFonts w:ascii="標楷體" w:eastAsia="標楷體" w:hAnsi="標楷體" w:hint="eastAsia"/>
                <w:color w:val="000000"/>
              </w:rPr>
              <w:t>五‧九分以下</w:t>
            </w:r>
          </w:p>
        </w:tc>
        <w:tc>
          <w:tcPr>
            <w:tcW w:w="1620" w:type="dxa"/>
            <w:vMerge/>
            <w:shd w:val="clear" w:color="auto" w:fill="auto"/>
            <w:vAlign w:val="center"/>
          </w:tcPr>
          <w:p w:rsidR="00CB5928" w:rsidRPr="00B61B69" w:rsidRDefault="00CB5928" w:rsidP="0020768F">
            <w:pPr>
              <w:ind w:left="648" w:hangingChars="270" w:hanging="648"/>
              <w:jc w:val="both"/>
              <w:rPr>
                <w:rFonts w:ascii="標楷體" w:eastAsia="標楷體" w:hAnsi="標楷體" w:hint="eastAsia"/>
                <w:color w:val="000000"/>
              </w:rPr>
            </w:pPr>
          </w:p>
        </w:tc>
        <w:tc>
          <w:tcPr>
            <w:tcW w:w="540" w:type="dxa"/>
            <w:vMerge w:val="restart"/>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四、工作表現</w:t>
            </w:r>
          </w:p>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（十分</w:t>
            </w:r>
            <w:r w:rsidRPr="00B61B69">
              <w:rPr>
                <w:rFonts w:ascii="標楷體" w:eastAsia="標楷體" w:hAnsi="標楷體"/>
                <w:color w:val="000000"/>
              </w:rPr>
              <w:t>）</w:t>
            </w:r>
          </w:p>
        </w:tc>
        <w:tc>
          <w:tcPr>
            <w:tcW w:w="540" w:type="dxa"/>
            <w:shd w:val="clear" w:color="auto" w:fill="auto"/>
            <w:vAlign w:val="center"/>
          </w:tcPr>
          <w:p w:rsidR="00CB5928" w:rsidRPr="00B61B69" w:rsidRDefault="00CB5928" w:rsidP="0020768F">
            <w:pPr>
              <w:jc w:val="both"/>
              <w:rPr>
                <w:rFonts w:ascii="標楷體" w:eastAsia="標楷體" w:hAnsi="標楷體" w:hint="eastAsia"/>
                <w:bCs/>
                <w:iCs/>
                <w:color w:val="000000"/>
              </w:rPr>
            </w:pPr>
            <w:r w:rsidRPr="00B61B69">
              <w:rPr>
                <w:rFonts w:ascii="標楷體" w:eastAsia="標楷體" w:hAnsi="標楷體" w:hint="eastAsia"/>
                <w:color w:val="000000"/>
              </w:rPr>
              <w:t>九分以上</w:t>
            </w:r>
          </w:p>
        </w:tc>
        <w:tc>
          <w:tcPr>
            <w:tcW w:w="1080" w:type="dxa"/>
            <w:shd w:val="clear" w:color="auto" w:fill="auto"/>
            <w:vAlign w:val="center"/>
          </w:tcPr>
          <w:p w:rsidR="00CB5928" w:rsidRPr="00B61B69" w:rsidRDefault="00CB5928" w:rsidP="0020768F">
            <w:pPr>
              <w:jc w:val="both"/>
              <w:rPr>
                <w:rFonts w:ascii="標楷體" w:eastAsia="標楷體" w:hAnsi="標楷體" w:hint="eastAsia"/>
                <w:bCs/>
                <w:iCs/>
                <w:color w:val="000000"/>
              </w:rPr>
            </w:pPr>
            <w:r w:rsidRPr="00B61B69">
              <w:rPr>
                <w:rFonts w:ascii="標楷體" w:eastAsia="標楷體" w:hAnsi="標楷體" w:hint="eastAsia"/>
                <w:color w:val="000000"/>
              </w:rPr>
              <w:t>八‧九分</w:t>
            </w:r>
            <w:r w:rsidRPr="00B61B69">
              <w:rPr>
                <w:rFonts w:ascii="標楷體" w:eastAsia="標楷體" w:hAnsi="標楷體"/>
                <w:color w:val="000000"/>
              </w:rPr>
              <w:t>~</w:t>
            </w:r>
            <w:r w:rsidRPr="00B61B69">
              <w:rPr>
                <w:rFonts w:ascii="標楷體" w:eastAsia="標楷體" w:hAnsi="標楷體" w:hint="eastAsia"/>
                <w:color w:val="000000"/>
              </w:rPr>
              <w:t>六分</w:t>
            </w:r>
          </w:p>
        </w:tc>
        <w:tc>
          <w:tcPr>
            <w:tcW w:w="891" w:type="dxa"/>
            <w:shd w:val="clear" w:color="auto" w:fill="auto"/>
            <w:vAlign w:val="center"/>
          </w:tcPr>
          <w:p w:rsidR="00CB5928" w:rsidRPr="00B61B69" w:rsidRDefault="00CB5928" w:rsidP="0020768F">
            <w:pPr>
              <w:jc w:val="both"/>
              <w:rPr>
                <w:rFonts w:ascii="標楷體" w:eastAsia="標楷體" w:hAnsi="標楷體" w:hint="eastAsia"/>
                <w:bCs/>
                <w:iCs/>
                <w:color w:val="000000"/>
              </w:rPr>
            </w:pPr>
            <w:r w:rsidRPr="00B61B69">
              <w:rPr>
                <w:rFonts w:ascii="標楷體" w:eastAsia="標楷體" w:hAnsi="標楷體" w:hint="eastAsia"/>
                <w:color w:val="000000"/>
              </w:rPr>
              <w:t>五‧九分以下</w:t>
            </w:r>
          </w:p>
        </w:tc>
        <w:tc>
          <w:tcPr>
            <w:tcW w:w="1629" w:type="dxa"/>
            <w:vMerge/>
            <w:shd w:val="clear" w:color="auto" w:fill="auto"/>
            <w:vAlign w:val="center"/>
          </w:tcPr>
          <w:p w:rsidR="00CB5928" w:rsidRPr="00B61B69" w:rsidRDefault="00CB5928" w:rsidP="0020768F">
            <w:pPr>
              <w:ind w:left="648" w:hangingChars="270" w:hanging="648"/>
              <w:jc w:val="both"/>
              <w:rPr>
                <w:rFonts w:ascii="標楷體" w:eastAsia="標楷體" w:hAnsi="標楷體" w:hint="eastAsia"/>
                <w:color w:val="000000"/>
              </w:rPr>
            </w:pPr>
          </w:p>
        </w:tc>
        <w:tc>
          <w:tcPr>
            <w:tcW w:w="1080" w:type="dxa"/>
            <w:vMerge/>
            <w:vAlign w:val="center"/>
          </w:tcPr>
          <w:p w:rsidR="00CB5928" w:rsidRPr="00B61B69" w:rsidRDefault="00CB5928" w:rsidP="0020768F">
            <w:pPr>
              <w:jc w:val="both"/>
              <w:rPr>
                <w:rFonts w:ascii="標楷體" w:eastAsia="標楷體" w:hAnsi="標楷體" w:hint="eastAsia"/>
                <w:color w:val="000000"/>
              </w:rPr>
            </w:pPr>
          </w:p>
        </w:tc>
      </w:tr>
      <w:tr w:rsidR="00CB5928" w:rsidRPr="00B61B69" w:rsidTr="0020768F">
        <w:tblPrEx>
          <w:tblCellMar>
            <w:top w:w="0" w:type="dxa"/>
            <w:bottom w:w="0" w:type="dxa"/>
          </w:tblCellMar>
        </w:tblPrEx>
        <w:tc>
          <w:tcPr>
            <w:tcW w:w="540" w:type="dxa"/>
            <w:vMerge/>
            <w:vAlign w:val="center"/>
          </w:tcPr>
          <w:p w:rsidR="00CB5928" w:rsidRPr="00B61B69" w:rsidRDefault="00CB5928" w:rsidP="0020768F">
            <w:pPr>
              <w:jc w:val="both"/>
              <w:rPr>
                <w:rFonts w:ascii="標楷體" w:eastAsia="標楷體" w:hAnsi="標楷體" w:hint="eastAsia"/>
                <w:color w:val="000000"/>
              </w:rPr>
            </w:pPr>
          </w:p>
        </w:tc>
        <w:tc>
          <w:tcPr>
            <w:tcW w:w="570" w:type="dxa"/>
            <w:shd w:val="clear" w:color="auto" w:fill="auto"/>
            <w:vAlign w:val="center"/>
          </w:tcPr>
          <w:p w:rsidR="00CB5928" w:rsidRPr="00B61B69" w:rsidRDefault="00CB5928" w:rsidP="0020768F">
            <w:pPr>
              <w:rPr>
                <w:rFonts w:ascii="標楷體" w:eastAsia="標楷體" w:hAnsi="標楷體" w:hint="eastAsia"/>
                <w:bCs/>
                <w:iCs/>
                <w:color w:val="000000"/>
                <w:u w:val="single"/>
              </w:rPr>
            </w:pPr>
            <w:r w:rsidRPr="00B61B69">
              <w:rPr>
                <w:rFonts w:ascii="標楷體" w:eastAsia="標楷體" w:hAnsi="標楷體" w:hint="eastAsia"/>
                <w:bCs/>
                <w:iCs/>
                <w:color w:val="000000"/>
                <w:u w:val="single"/>
              </w:rPr>
              <w:t>經服務單位出具有記大功具體事蹟</w:t>
            </w:r>
          </w:p>
        </w:tc>
        <w:tc>
          <w:tcPr>
            <w:tcW w:w="1050" w:type="dxa"/>
            <w:shd w:val="clear" w:color="auto" w:fill="auto"/>
            <w:vAlign w:val="center"/>
          </w:tcPr>
          <w:p w:rsidR="00CB5928" w:rsidRPr="00B61B69" w:rsidRDefault="00CB5928" w:rsidP="0020768F">
            <w:pPr>
              <w:jc w:val="center"/>
              <w:rPr>
                <w:rFonts w:ascii="標楷體" w:eastAsia="標楷體" w:hAnsi="標楷體" w:hint="eastAsia"/>
                <w:bCs/>
                <w:iCs/>
                <w:color w:val="000000"/>
                <w:u w:val="single"/>
              </w:rPr>
            </w:pPr>
            <w:r w:rsidRPr="00B61B69">
              <w:rPr>
                <w:rFonts w:ascii="標楷體" w:eastAsia="標楷體" w:hAnsi="標楷體" w:hint="eastAsia"/>
                <w:bCs/>
                <w:iCs/>
                <w:color w:val="000000"/>
                <w:u w:val="single"/>
              </w:rPr>
              <w:t>工作條理</w:t>
            </w:r>
          </w:p>
          <w:p w:rsidR="00CB5928" w:rsidRPr="00B61B69" w:rsidRDefault="00CB5928" w:rsidP="0020768F">
            <w:pPr>
              <w:ind w:left="17" w:hangingChars="7" w:hanging="17"/>
              <w:jc w:val="both"/>
              <w:rPr>
                <w:rFonts w:ascii="標楷體" w:eastAsia="標楷體" w:hAnsi="標楷體" w:hint="eastAsia"/>
                <w:bCs/>
                <w:iCs/>
                <w:color w:val="000000"/>
              </w:rPr>
            </w:pPr>
            <w:r w:rsidRPr="00B61B69">
              <w:rPr>
                <w:rFonts w:ascii="標楷體" w:eastAsia="標楷體" w:hAnsi="標楷體" w:hint="eastAsia"/>
                <w:bCs/>
                <w:iCs/>
                <w:color w:val="000000"/>
                <w:u w:val="single"/>
              </w:rPr>
              <w:t>負責盡職</w:t>
            </w:r>
          </w:p>
        </w:tc>
        <w:tc>
          <w:tcPr>
            <w:tcW w:w="900" w:type="dxa"/>
            <w:shd w:val="clear" w:color="auto" w:fill="auto"/>
            <w:vAlign w:val="center"/>
          </w:tcPr>
          <w:p w:rsidR="00CB5928" w:rsidRPr="00B61B69" w:rsidRDefault="00CB5928" w:rsidP="0020768F">
            <w:pPr>
              <w:jc w:val="both"/>
              <w:rPr>
                <w:rFonts w:ascii="標楷體" w:eastAsia="標楷體" w:hAnsi="標楷體" w:hint="eastAsia"/>
                <w:bCs/>
                <w:iCs/>
                <w:color w:val="000000"/>
                <w:u w:val="single"/>
              </w:rPr>
            </w:pPr>
            <w:r w:rsidRPr="00B61B69">
              <w:rPr>
                <w:rFonts w:ascii="標楷體" w:eastAsia="標楷體" w:hAnsi="標楷體" w:hint="eastAsia"/>
                <w:bCs/>
                <w:iCs/>
                <w:color w:val="000000"/>
                <w:u w:val="single"/>
              </w:rPr>
              <w:t>曾受服務單位紀錄有違失或懲戒處分之事實</w:t>
            </w:r>
          </w:p>
        </w:tc>
        <w:tc>
          <w:tcPr>
            <w:tcW w:w="1620" w:type="dxa"/>
            <w:vMerge/>
            <w:shd w:val="clear" w:color="auto" w:fill="auto"/>
            <w:vAlign w:val="center"/>
          </w:tcPr>
          <w:p w:rsidR="00CB5928" w:rsidRPr="00B61B69" w:rsidRDefault="00CB5928" w:rsidP="0020768F">
            <w:pPr>
              <w:ind w:left="648" w:hangingChars="270" w:hanging="648"/>
              <w:jc w:val="both"/>
              <w:rPr>
                <w:rFonts w:ascii="標楷體" w:eastAsia="標楷體" w:hAnsi="標楷體" w:hint="eastAsia"/>
                <w:color w:val="000000"/>
              </w:rPr>
            </w:pPr>
          </w:p>
        </w:tc>
        <w:tc>
          <w:tcPr>
            <w:tcW w:w="540" w:type="dxa"/>
            <w:vMerge/>
            <w:vAlign w:val="center"/>
          </w:tcPr>
          <w:p w:rsidR="00CB5928" w:rsidRPr="00B61B69" w:rsidRDefault="00CB5928" w:rsidP="0020768F">
            <w:pPr>
              <w:jc w:val="both"/>
              <w:rPr>
                <w:rFonts w:ascii="標楷體" w:eastAsia="標楷體" w:hAnsi="標楷體" w:hint="eastAsia"/>
                <w:color w:val="000000"/>
              </w:rPr>
            </w:pPr>
          </w:p>
        </w:tc>
        <w:tc>
          <w:tcPr>
            <w:tcW w:w="540" w:type="dxa"/>
            <w:shd w:val="clear" w:color="auto" w:fill="auto"/>
            <w:vAlign w:val="center"/>
          </w:tcPr>
          <w:p w:rsidR="00CB5928" w:rsidRPr="00B61B69" w:rsidRDefault="0020768F" w:rsidP="0020768F">
            <w:pPr>
              <w:jc w:val="both"/>
              <w:rPr>
                <w:rFonts w:ascii="標楷體" w:eastAsia="標楷體" w:hAnsi="標楷體" w:hint="eastAsia"/>
                <w:bCs/>
                <w:iCs/>
                <w:color w:val="000000"/>
              </w:rPr>
            </w:pPr>
            <w:r w:rsidRPr="00B61B69">
              <w:rPr>
                <w:rFonts w:ascii="標楷體" w:eastAsia="標楷體" w:hAnsi="標楷體" w:hint="eastAsia"/>
                <w:bCs/>
                <w:iCs/>
                <w:color w:val="000000"/>
              </w:rPr>
              <w:t>執簡馭繁</w:t>
            </w:r>
          </w:p>
        </w:tc>
        <w:tc>
          <w:tcPr>
            <w:tcW w:w="1080" w:type="dxa"/>
            <w:shd w:val="clear" w:color="auto" w:fill="auto"/>
            <w:vAlign w:val="center"/>
          </w:tcPr>
          <w:p w:rsidR="00CB5928" w:rsidRPr="00B61B69" w:rsidRDefault="0020768F" w:rsidP="0020768F">
            <w:pPr>
              <w:jc w:val="center"/>
              <w:rPr>
                <w:rFonts w:ascii="標楷體" w:eastAsia="標楷體" w:hAnsi="標楷體" w:hint="eastAsia"/>
                <w:bCs/>
                <w:iCs/>
                <w:color w:val="000000"/>
              </w:rPr>
            </w:pPr>
            <w:r w:rsidRPr="00B61B69">
              <w:rPr>
                <w:rFonts w:ascii="標楷體" w:eastAsia="標楷體" w:hAnsi="標楷體" w:hint="eastAsia"/>
                <w:bCs/>
                <w:iCs/>
                <w:color w:val="000000"/>
              </w:rPr>
              <w:t>尚有</w:t>
            </w:r>
            <w:r w:rsidR="00CB5928" w:rsidRPr="00B61B69">
              <w:rPr>
                <w:rFonts w:ascii="標楷體" w:eastAsia="標楷體" w:hAnsi="標楷體" w:hint="eastAsia"/>
                <w:bCs/>
                <w:iCs/>
                <w:color w:val="000000"/>
              </w:rPr>
              <w:t>條理</w:t>
            </w:r>
          </w:p>
          <w:p w:rsidR="00CB5928" w:rsidRPr="00B61B69" w:rsidRDefault="00CB5928" w:rsidP="0020768F">
            <w:pPr>
              <w:ind w:left="17" w:hangingChars="7" w:hanging="17"/>
              <w:jc w:val="both"/>
              <w:rPr>
                <w:rFonts w:ascii="標楷體" w:eastAsia="標楷體" w:hAnsi="標楷體" w:hint="eastAsia"/>
                <w:bCs/>
                <w:iCs/>
                <w:color w:val="000000"/>
              </w:rPr>
            </w:pPr>
          </w:p>
        </w:tc>
        <w:tc>
          <w:tcPr>
            <w:tcW w:w="891" w:type="dxa"/>
            <w:shd w:val="clear" w:color="auto" w:fill="auto"/>
            <w:vAlign w:val="center"/>
          </w:tcPr>
          <w:p w:rsidR="00CB5928" w:rsidRPr="00B61B69" w:rsidRDefault="0020768F" w:rsidP="0020768F">
            <w:pPr>
              <w:jc w:val="both"/>
              <w:rPr>
                <w:rFonts w:ascii="標楷體" w:eastAsia="標楷體" w:hAnsi="標楷體" w:hint="eastAsia"/>
                <w:bCs/>
                <w:iCs/>
                <w:color w:val="000000"/>
              </w:rPr>
            </w:pPr>
            <w:r w:rsidRPr="00B61B69">
              <w:rPr>
                <w:rFonts w:ascii="標楷體" w:eastAsia="標楷體" w:hAnsi="標楷體" w:hint="eastAsia"/>
                <w:bCs/>
                <w:iCs/>
                <w:color w:val="000000"/>
              </w:rPr>
              <w:t>略有疏失</w:t>
            </w:r>
          </w:p>
        </w:tc>
        <w:tc>
          <w:tcPr>
            <w:tcW w:w="1629" w:type="dxa"/>
            <w:vMerge/>
            <w:shd w:val="clear" w:color="auto" w:fill="auto"/>
            <w:vAlign w:val="center"/>
          </w:tcPr>
          <w:p w:rsidR="00CB5928" w:rsidRPr="00B61B69" w:rsidRDefault="00CB5928" w:rsidP="0020768F">
            <w:pPr>
              <w:ind w:left="648" w:hangingChars="270" w:hanging="648"/>
              <w:jc w:val="both"/>
              <w:rPr>
                <w:rFonts w:ascii="標楷體" w:eastAsia="標楷體" w:hAnsi="標楷體" w:hint="eastAsia"/>
                <w:color w:val="000000"/>
              </w:rPr>
            </w:pPr>
          </w:p>
        </w:tc>
        <w:tc>
          <w:tcPr>
            <w:tcW w:w="1080" w:type="dxa"/>
            <w:vMerge/>
            <w:vAlign w:val="center"/>
          </w:tcPr>
          <w:p w:rsidR="00CB5928" w:rsidRPr="00B61B69" w:rsidRDefault="00CB5928" w:rsidP="0020768F">
            <w:pPr>
              <w:jc w:val="both"/>
              <w:rPr>
                <w:rFonts w:ascii="標楷體" w:eastAsia="標楷體" w:hAnsi="標楷體" w:hint="eastAsia"/>
                <w:color w:val="000000"/>
              </w:rPr>
            </w:pPr>
          </w:p>
        </w:tc>
      </w:tr>
      <w:tr w:rsidR="00CB5928" w:rsidRPr="00B61B69" w:rsidTr="0020768F">
        <w:tblPrEx>
          <w:tblCellMar>
            <w:top w:w="0" w:type="dxa"/>
            <w:bottom w:w="0" w:type="dxa"/>
          </w:tblCellMar>
        </w:tblPrEx>
        <w:tc>
          <w:tcPr>
            <w:tcW w:w="540" w:type="dxa"/>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五、面談表現</w:t>
            </w:r>
          </w:p>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（三十分）</w:t>
            </w:r>
          </w:p>
        </w:tc>
        <w:tc>
          <w:tcPr>
            <w:tcW w:w="2520" w:type="dxa"/>
            <w:gridSpan w:val="3"/>
            <w:shd w:val="clear" w:color="auto" w:fill="auto"/>
            <w:vAlign w:val="center"/>
          </w:tcPr>
          <w:p w:rsidR="0020768F" w:rsidRPr="00B61B69" w:rsidRDefault="0020768F" w:rsidP="0020768F">
            <w:pPr>
              <w:ind w:left="240" w:right="57" w:hangingChars="100" w:hanging="240"/>
              <w:jc w:val="both"/>
              <w:rPr>
                <w:rFonts w:ascii="標楷體" w:eastAsia="標楷體" w:hAnsi="標楷體" w:hint="eastAsia"/>
              </w:rPr>
            </w:pPr>
            <w:r w:rsidRPr="00B61B69">
              <w:rPr>
                <w:rFonts w:ascii="標楷體" w:eastAsia="標楷體" w:hAnsi="標楷體" w:hint="eastAsia"/>
              </w:rPr>
              <w:t>1.表達能力及儀態：包括言辭有無條理、言語是否清晰及體態是否端正、健康，最多給五分。</w:t>
            </w:r>
          </w:p>
          <w:p w:rsidR="0020768F" w:rsidRPr="00B61B69" w:rsidRDefault="0020768F" w:rsidP="0020768F">
            <w:pPr>
              <w:ind w:left="240" w:right="57" w:hangingChars="100" w:hanging="240"/>
              <w:jc w:val="both"/>
              <w:rPr>
                <w:rFonts w:ascii="標楷體" w:eastAsia="標楷體" w:hAnsi="標楷體" w:hint="eastAsia"/>
              </w:rPr>
            </w:pPr>
            <w:r w:rsidRPr="00B61B69">
              <w:rPr>
                <w:rFonts w:ascii="標楷體" w:eastAsia="標楷體" w:hAnsi="標楷體" w:hint="eastAsia"/>
              </w:rPr>
              <w:t>2.專業知識：包括漁業及漁會有關知識，最多給十五分。</w:t>
            </w:r>
          </w:p>
          <w:p w:rsidR="0020768F" w:rsidRPr="00B61B69" w:rsidRDefault="0020768F" w:rsidP="0020768F">
            <w:pPr>
              <w:ind w:leftChars="50" w:left="600" w:right="57" w:hangingChars="200" w:hanging="480"/>
              <w:jc w:val="both"/>
              <w:rPr>
                <w:rFonts w:ascii="標楷體" w:eastAsia="標楷體" w:hAnsi="標楷體" w:hint="eastAsia"/>
              </w:rPr>
            </w:pPr>
            <w:r w:rsidRPr="00B61B69">
              <w:rPr>
                <w:rFonts w:ascii="標楷體" w:eastAsia="標楷體" w:hAnsi="標楷體" w:hint="eastAsia"/>
              </w:rPr>
              <w:t>（1）漁業知識：指對漁業生產、運銷、加工、休閒、金融等知識及漁村問題之瞭解。</w:t>
            </w:r>
          </w:p>
          <w:p w:rsidR="0020768F" w:rsidRPr="00B61B69" w:rsidRDefault="0020768F" w:rsidP="0020768F">
            <w:pPr>
              <w:ind w:leftChars="50" w:left="600" w:right="57" w:hangingChars="200" w:hanging="480"/>
              <w:jc w:val="both"/>
              <w:rPr>
                <w:rFonts w:ascii="標楷體" w:eastAsia="標楷體" w:hAnsi="標楷體" w:hint="eastAsia"/>
              </w:rPr>
            </w:pPr>
            <w:r w:rsidRPr="00B61B69">
              <w:rPr>
                <w:rFonts w:ascii="標楷體" w:eastAsia="標楷體" w:hAnsi="標楷體" w:hint="eastAsia"/>
              </w:rPr>
              <w:t>（2）漁會知識：指對漁會法規、金融法規、會務、業務及財務之瞭解。</w:t>
            </w:r>
          </w:p>
          <w:p w:rsidR="0020768F" w:rsidRPr="00B61B69" w:rsidRDefault="0020768F" w:rsidP="0020768F">
            <w:pPr>
              <w:ind w:left="240" w:right="57" w:hangingChars="100" w:hanging="240"/>
              <w:jc w:val="both"/>
              <w:rPr>
                <w:rFonts w:ascii="標楷體" w:eastAsia="標楷體" w:hAnsi="標楷體" w:hint="eastAsia"/>
              </w:rPr>
            </w:pPr>
            <w:r w:rsidRPr="00B61B69">
              <w:rPr>
                <w:rFonts w:ascii="標楷體" w:eastAsia="標楷體" w:hAnsi="標楷體" w:hint="eastAsia"/>
              </w:rPr>
              <w:t>3.工作抱負：包括工作意願及創見，最多給五分。</w:t>
            </w:r>
          </w:p>
          <w:p w:rsidR="0020768F" w:rsidRPr="00B61B69" w:rsidRDefault="0020768F" w:rsidP="0020768F">
            <w:pPr>
              <w:ind w:leftChars="50" w:left="600" w:right="57" w:hangingChars="200" w:hanging="480"/>
              <w:jc w:val="both"/>
              <w:rPr>
                <w:rFonts w:ascii="標楷體" w:eastAsia="標楷體" w:hAnsi="標楷體" w:hint="eastAsia"/>
              </w:rPr>
            </w:pPr>
            <w:r w:rsidRPr="00B61B69">
              <w:rPr>
                <w:rFonts w:ascii="標楷體" w:eastAsia="標楷體" w:hAnsi="標楷體" w:hint="eastAsia"/>
              </w:rPr>
              <w:t>（1）工作意願：指對服務漁民之熱忱，或擔任</w:t>
            </w:r>
            <w:r w:rsidR="001171E1">
              <w:rPr>
                <w:rFonts w:ascii="標楷體" w:eastAsia="標楷體" w:hAnsi="標楷體" w:hint="eastAsia"/>
              </w:rPr>
              <w:t>漁</w:t>
            </w:r>
            <w:r w:rsidRPr="00B61B69">
              <w:rPr>
                <w:rFonts w:ascii="標楷體" w:eastAsia="標楷體" w:hAnsi="標楷體" w:hint="eastAsia"/>
              </w:rPr>
              <w:t>會工作之抱負。</w:t>
            </w:r>
          </w:p>
          <w:p w:rsidR="0020768F" w:rsidRPr="00B61B69" w:rsidRDefault="0020768F" w:rsidP="0020768F">
            <w:pPr>
              <w:ind w:leftChars="50" w:left="600" w:right="57" w:hangingChars="200" w:hanging="480"/>
              <w:jc w:val="both"/>
              <w:rPr>
                <w:rFonts w:ascii="標楷體" w:eastAsia="標楷體" w:hAnsi="標楷體" w:hint="eastAsia"/>
              </w:rPr>
            </w:pPr>
            <w:r w:rsidRPr="00B61B69">
              <w:rPr>
                <w:rFonts w:ascii="標楷體" w:eastAsia="標楷體" w:hAnsi="標楷體" w:hint="eastAsia"/>
              </w:rPr>
              <w:t>（2）創見：指對有關問題之改進創新、有無新穎構想及見地。</w:t>
            </w:r>
          </w:p>
          <w:p w:rsidR="00CB5928" w:rsidRPr="00B61B69" w:rsidRDefault="0020768F" w:rsidP="0020768F">
            <w:pPr>
              <w:ind w:left="480" w:hangingChars="200" w:hanging="480"/>
              <w:jc w:val="both"/>
              <w:rPr>
                <w:rFonts w:ascii="標楷體" w:eastAsia="標楷體" w:hAnsi="標楷體" w:hint="eastAsia"/>
                <w:bCs/>
                <w:iCs/>
                <w:color w:val="000000"/>
              </w:rPr>
            </w:pPr>
            <w:r w:rsidRPr="00B61B69">
              <w:rPr>
                <w:rFonts w:ascii="標楷體" w:eastAsia="標楷體" w:hAnsi="標楷體" w:hint="eastAsia"/>
              </w:rPr>
              <w:t>4.判斷能力：就其言談、構思，</w:t>
            </w:r>
            <w:r w:rsidRPr="00B61B69">
              <w:rPr>
                <w:rFonts w:ascii="標楷體" w:eastAsia="標楷體" w:hAnsi="標楷體" w:hint="eastAsia"/>
                <w:spacing w:val="-12"/>
              </w:rPr>
              <w:t>研判其是否具有判斷能力，</w:t>
            </w:r>
            <w:r w:rsidRPr="00B61B69">
              <w:rPr>
                <w:rFonts w:ascii="標楷體" w:eastAsia="標楷體" w:hAnsi="標楷體" w:hint="eastAsia"/>
              </w:rPr>
              <w:t>最多給五分。</w:t>
            </w:r>
          </w:p>
        </w:tc>
        <w:tc>
          <w:tcPr>
            <w:tcW w:w="1620" w:type="dxa"/>
            <w:shd w:val="clear" w:color="auto" w:fill="auto"/>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核給分數如高於二十七分或低於十八分者，遴選委員應將具體事實紀錄之。</w:t>
            </w:r>
          </w:p>
        </w:tc>
        <w:tc>
          <w:tcPr>
            <w:tcW w:w="540" w:type="dxa"/>
            <w:vAlign w:val="center"/>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五、面談表現</w:t>
            </w:r>
          </w:p>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（三十分）</w:t>
            </w:r>
          </w:p>
        </w:tc>
        <w:tc>
          <w:tcPr>
            <w:tcW w:w="2511" w:type="dxa"/>
            <w:gridSpan w:val="3"/>
            <w:shd w:val="clear" w:color="auto" w:fill="auto"/>
            <w:vAlign w:val="center"/>
          </w:tcPr>
          <w:p w:rsidR="0020768F" w:rsidRPr="00B61B69" w:rsidRDefault="0020768F" w:rsidP="0020768F">
            <w:pPr>
              <w:ind w:left="240" w:right="57" w:hangingChars="100" w:hanging="240"/>
              <w:jc w:val="both"/>
              <w:rPr>
                <w:rFonts w:ascii="標楷體" w:eastAsia="標楷體" w:hAnsi="標楷體" w:hint="eastAsia"/>
              </w:rPr>
            </w:pPr>
            <w:r w:rsidRPr="00B61B69">
              <w:rPr>
                <w:rFonts w:ascii="標楷體" w:eastAsia="標楷體" w:hAnsi="標楷體" w:hint="eastAsia"/>
              </w:rPr>
              <w:t>1.表達能力及儀態：包括言辭有無條理、言語是否清晰及體態是否端正、健康，最多給五分。</w:t>
            </w:r>
          </w:p>
          <w:p w:rsidR="0020768F" w:rsidRPr="00B61B69" w:rsidRDefault="0020768F" w:rsidP="0020768F">
            <w:pPr>
              <w:ind w:left="240" w:right="57" w:hangingChars="100" w:hanging="240"/>
              <w:jc w:val="both"/>
              <w:rPr>
                <w:rFonts w:ascii="標楷體" w:eastAsia="標楷體" w:hAnsi="標楷體" w:hint="eastAsia"/>
              </w:rPr>
            </w:pPr>
            <w:r w:rsidRPr="00B61B69">
              <w:rPr>
                <w:rFonts w:ascii="標楷體" w:eastAsia="標楷體" w:hAnsi="標楷體" w:hint="eastAsia"/>
              </w:rPr>
              <w:t>2.專業知識：包括漁業及漁會有關知識，最多給十五分。</w:t>
            </w:r>
          </w:p>
          <w:p w:rsidR="0020768F" w:rsidRPr="00B61B69" w:rsidRDefault="0020768F" w:rsidP="0020768F">
            <w:pPr>
              <w:ind w:leftChars="50" w:left="600" w:right="57" w:hangingChars="200" w:hanging="480"/>
              <w:jc w:val="both"/>
              <w:rPr>
                <w:rFonts w:ascii="標楷體" w:eastAsia="標楷體" w:hAnsi="標楷體" w:hint="eastAsia"/>
              </w:rPr>
            </w:pPr>
            <w:r w:rsidRPr="00B61B69">
              <w:rPr>
                <w:rFonts w:ascii="標楷體" w:eastAsia="標楷體" w:hAnsi="標楷體" w:hint="eastAsia"/>
              </w:rPr>
              <w:t>（1）漁業知識：指對漁業生產、運銷、加工、休閒、金融等知識及漁村問題之瞭解。</w:t>
            </w:r>
          </w:p>
          <w:p w:rsidR="0020768F" w:rsidRPr="00B61B69" w:rsidRDefault="0020768F" w:rsidP="0020768F">
            <w:pPr>
              <w:ind w:leftChars="50" w:left="600" w:right="57" w:hangingChars="200" w:hanging="480"/>
              <w:jc w:val="both"/>
              <w:rPr>
                <w:rFonts w:ascii="標楷體" w:eastAsia="標楷體" w:hAnsi="標楷體" w:hint="eastAsia"/>
              </w:rPr>
            </w:pPr>
            <w:r w:rsidRPr="00B61B69">
              <w:rPr>
                <w:rFonts w:ascii="標楷體" w:eastAsia="標楷體" w:hAnsi="標楷體" w:hint="eastAsia"/>
              </w:rPr>
              <w:t>（2）漁會知識：指對漁會法規、金融法規、會務、業務及財務之瞭解。</w:t>
            </w:r>
          </w:p>
          <w:p w:rsidR="0020768F" w:rsidRPr="00B61B69" w:rsidRDefault="0020768F" w:rsidP="0020768F">
            <w:pPr>
              <w:ind w:left="240" w:right="57" w:hangingChars="100" w:hanging="240"/>
              <w:jc w:val="both"/>
              <w:rPr>
                <w:rFonts w:ascii="標楷體" w:eastAsia="標楷體" w:hAnsi="標楷體" w:hint="eastAsia"/>
              </w:rPr>
            </w:pPr>
            <w:r w:rsidRPr="00B61B69">
              <w:rPr>
                <w:rFonts w:ascii="標楷體" w:eastAsia="標楷體" w:hAnsi="標楷體" w:hint="eastAsia"/>
              </w:rPr>
              <w:t>3.工作抱負：包括工作意願及創見，最多給五分。</w:t>
            </w:r>
          </w:p>
          <w:p w:rsidR="0020768F" w:rsidRPr="00B61B69" w:rsidRDefault="0020768F" w:rsidP="0020768F">
            <w:pPr>
              <w:ind w:leftChars="50" w:left="600" w:right="57" w:hangingChars="200" w:hanging="480"/>
              <w:jc w:val="both"/>
              <w:rPr>
                <w:rFonts w:ascii="標楷體" w:eastAsia="標楷體" w:hAnsi="標楷體" w:hint="eastAsia"/>
              </w:rPr>
            </w:pPr>
            <w:r w:rsidRPr="00B61B69">
              <w:rPr>
                <w:rFonts w:ascii="標楷體" w:eastAsia="標楷體" w:hAnsi="標楷體" w:hint="eastAsia"/>
              </w:rPr>
              <w:t>（1）工作意願：指對服務漁民之熱忱，或擔任農會工作之抱負。</w:t>
            </w:r>
          </w:p>
          <w:p w:rsidR="0020768F" w:rsidRPr="00B61B69" w:rsidRDefault="0020768F" w:rsidP="0020768F">
            <w:pPr>
              <w:ind w:leftChars="50" w:left="600" w:right="57" w:hangingChars="200" w:hanging="480"/>
              <w:jc w:val="both"/>
              <w:rPr>
                <w:rFonts w:ascii="標楷體" w:eastAsia="標楷體" w:hAnsi="標楷體" w:hint="eastAsia"/>
              </w:rPr>
            </w:pPr>
            <w:r w:rsidRPr="00B61B69">
              <w:rPr>
                <w:rFonts w:ascii="標楷體" w:eastAsia="標楷體" w:hAnsi="標楷體" w:hint="eastAsia"/>
              </w:rPr>
              <w:t>（2）創見：指對有關問題之改進創新、有無新穎構想及見地。</w:t>
            </w:r>
          </w:p>
          <w:p w:rsidR="00CB5928" w:rsidRPr="00B61B69" w:rsidRDefault="0020768F" w:rsidP="0020768F">
            <w:pPr>
              <w:ind w:left="480" w:hangingChars="200" w:hanging="480"/>
              <w:jc w:val="both"/>
              <w:rPr>
                <w:rFonts w:ascii="標楷體" w:eastAsia="標楷體" w:hAnsi="標楷體" w:hint="eastAsia"/>
                <w:bCs/>
                <w:iCs/>
                <w:color w:val="000000"/>
              </w:rPr>
            </w:pPr>
            <w:r w:rsidRPr="00B61B69">
              <w:rPr>
                <w:rFonts w:ascii="標楷體" w:eastAsia="標楷體" w:hAnsi="標楷體" w:hint="eastAsia"/>
              </w:rPr>
              <w:t>4.判斷能力：就其言談、構思，</w:t>
            </w:r>
            <w:r w:rsidRPr="00B61B69">
              <w:rPr>
                <w:rFonts w:ascii="標楷體" w:eastAsia="標楷體" w:hAnsi="標楷體" w:hint="eastAsia"/>
                <w:spacing w:val="-12"/>
              </w:rPr>
              <w:t>研判其是否具有判斷能力，</w:t>
            </w:r>
            <w:r w:rsidRPr="00B61B69">
              <w:rPr>
                <w:rFonts w:ascii="標楷體" w:eastAsia="標楷體" w:hAnsi="標楷體" w:hint="eastAsia"/>
              </w:rPr>
              <w:t>最多給五分。</w:t>
            </w:r>
          </w:p>
        </w:tc>
        <w:tc>
          <w:tcPr>
            <w:tcW w:w="1629" w:type="dxa"/>
            <w:shd w:val="clear" w:color="auto" w:fill="auto"/>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核給分數如高於二十七分或低於十八分者，遴選委員應將具體事實紀錄之。</w:t>
            </w:r>
          </w:p>
        </w:tc>
        <w:tc>
          <w:tcPr>
            <w:tcW w:w="1080" w:type="dxa"/>
          </w:tcPr>
          <w:p w:rsidR="00CB5928" w:rsidRPr="00B61B69" w:rsidRDefault="00CB5928" w:rsidP="0020768F">
            <w:pPr>
              <w:jc w:val="both"/>
              <w:rPr>
                <w:rFonts w:ascii="標楷體" w:eastAsia="標楷體" w:hAnsi="標楷體" w:hint="eastAsia"/>
                <w:color w:val="000000"/>
              </w:rPr>
            </w:pPr>
            <w:r w:rsidRPr="00B61B69">
              <w:rPr>
                <w:rFonts w:ascii="標楷體" w:eastAsia="標楷體" w:hAnsi="標楷體" w:hint="eastAsia"/>
                <w:color w:val="000000"/>
              </w:rPr>
              <w:t>未修正。</w:t>
            </w:r>
          </w:p>
        </w:tc>
      </w:tr>
      <w:tr w:rsidR="00CB5928" w:rsidRPr="00B61B69" w:rsidTr="0020768F">
        <w:tblPrEx>
          <w:tblCellMar>
            <w:top w:w="0" w:type="dxa"/>
            <w:bottom w:w="0" w:type="dxa"/>
          </w:tblCellMar>
        </w:tblPrEx>
        <w:tc>
          <w:tcPr>
            <w:tcW w:w="4680" w:type="dxa"/>
            <w:gridSpan w:val="5"/>
            <w:vAlign w:val="center"/>
          </w:tcPr>
          <w:p w:rsidR="00CB5928" w:rsidRPr="00B61B69" w:rsidRDefault="00CB5928" w:rsidP="0020768F">
            <w:pPr>
              <w:widowControl/>
              <w:ind w:left="454" w:hanging="454"/>
              <w:rPr>
                <w:rFonts w:ascii="標楷體" w:eastAsia="標楷體" w:hAnsi="標楷體" w:cs="新細明體"/>
                <w:color w:val="333333"/>
                <w:kern w:val="0"/>
              </w:rPr>
            </w:pPr>
            <w:r w:rsidRPr="00B61B69">
              <w:rPr>
                <w:rFonts w:ascii="標楷體" w:eastAsia="標楷體" w:hAnsi="標楷體" w:cs="新細明體" w:hint="eastAsia"/>
                <w:color w:val="333333"/>
                <w:kern w:val="0"/>
              </w:rPr>
              <w:t>附註：</w:t>
            </w:r>
          </w:p>
          <w:p w:rsidR="00CB5928" w:rsidRPr="00B61B69" w:rsidRDefault="00CB5928" w:rsidP="0020768F">
            <w:pPr>
              <w:widowControl/>
              <w:ind w:left="454" w:hanging="454"/>
              <w:rPr>
                <w:rFonts w:ascii="標楷體" w:eastAsia="標楷體" w:hAnsi="標楷體" w:cs="新細明體"/>
                <w:color w:val="333333"/>
                <w:kern w:val="0"/>
              </w:rPr>
            </w:pPr>
            <w:r w:rsidRPr="00B61B69">
              <w:rPr>
                <w:rFonts w:ascii="標楷體" w:eastAsia="標楷體" w:hAnsi="標楷體" w:cs="新細明體" w:hint="eastAsia"/>
                <w:color w:val="333333"/>
                <w:kern w:val="0"/>
                <w:u w:val="single"/>
              </w:rPr>
              <w:t>一、</w:t>
            </w:r>
            <w:r w:rsidRPr="00B61B69">
              <w:rPr>
                <w:rFonts w:ascii="標楷體" w:eastAsia="標楷體" w:hAnsi="標楷體" w:cs="新細明體" w:hint="eastAsia"/>
                <w:color w:val="333333"/>
                <w:kern w:val="0"/>
              </w:rPr>
              <w:t>所有評分核算至小數點第一位，小數點第二位以下四捨五入。</w:t>
            </w:r>
          </w:p>
          <w:p w:rsidR="00CB5928" w:rsidRPr="00B61B69" w:rsidRDefault="00CB5928" w:rsidP="0020768F">
            <w:pPr>
              <w:ind w:left="454" w:hanging="454"/>
              <w:jc w:val="both"/>
              <w:rPr>
                <w:rFonts w:ascii="標楷體" w:eastAsia="標楷體" w:hAnsi="標楷體" w:hint="eastAsia"/>
                <w:color w:val="000000"/>
                <w:u w:val="single"/>
              </w:rPr>
            </w:pPr>
            <w:r w:rsidRPr="00B61B69">
              <w:rPr>
                <w:rFonts w:ascii="標楷體" w:eastAsia="標楷體" w:hAnsi="標楷體" w:cs="新細明體" w:hint="eastAsia"/>
                <w:color w:val="333333"/>
                <w:kern w:val="0"/>
                <w:u w:val="single"/>
              </w:rPr>
              <w:t>二、經歷年資未滿一年之計算，按其足月數占全年月數比例計算。</w:t>
            </w:r>
          </w:p>
        </w:tc>
        <w:tc>
          <w:tcPr>
            <w:tcW w:w="4680" w:type="dxa"/>
            <w:gridSpan w:val="5"/>
            <w:vAlign w:val="center"/>
          </w:tcPr>
          <w:p w:rsidR="00CB5928" w:rsidRPr="00B61B69" w:rsidRDefault="00CB5928" w:rsidP="0020768F">
            <w:pPr>
              <w:widowControl/>
              <w:ind w:left="454" w:hanging="454"/>
              <w:rPr>
                <w:rFonts w:ascii="標楷體" w:eastAsia="標楷體" w:hAnsi="標楷體" w:cs="新細明體"/>
                <w:color w:val="333333"/>
                <w:kern w:val="0"/>
              </w:rPr>
            </w:pPr>
            <w:r w:rsidRPr="00B61B69">
              <w:rPr>
                <w:rFonts w:ascii="標楷體" w:eastAsia="標楷體" w:hAnsi="標楷體" w:cs="新細明體" w:hint="eastAsia"/>
                <w:color w:val="333333"/>
                <w:kern w:val="0"/>
              </w:rPr>
              <w:t>附註：所有評分核算至小數點第一位，小數點第二位以下四捨五入。</w:t>
            </w:r>
          </w:p>
          <w:p w:rsidR="00CB5928" w:rsidRPr="00B61B69" w:rsidRDefault="00CB5928" w:rsidP="0020768F">
            <w:pPr>
              <w:widowControl/>
              <w:ind w:left="454" w:hanging="454"/>
              <w:rPr>
                <w:rFonts w:ascii="標楷體" w:eastAsia="標楷體" w:hAnsi="標楷體" w:cs="新細明體" w:hint="eastAsia"/>
                <w:color w:val="333333"/>
                <w:kern w:val="0"/>
              </w:rPr>
            </w:pPr>
          </w:p>
        </w:tc>
        <w:tc>
          <w:tcPr>
            <w:tcW w:w="1080" w:type="dxa"/>
          </w:tcPr>
          <w:p w:rsidR="00CB5928" w:rsidRPr="00B61B69" w:rsidRDefault="00B45A99" w:rsidP="00B45A99">
            <w:pPr>
              <w:ind w:left="190" w:hangingChars="79" w:hanging="190"/>
              <w:jc w:val="both"/>
              <w:rPr>
                <w:rFonts w:ascii="標楷體" w:eastAsia="標楷體" w:hAnsi="標楷體" w:hint="eastAsia"/>
                <w:color w:val="000000"/>
              </w:rPr>
            </w:pPr>
            <w:r w:rsidRPr="00B61B69">
              <w:rPr>
                <w:rFonts w:ascii="標楷體" w:eastAsia="標楷體" w:hAnsi="標楷體" w:hint="eastAsia"/>
                <w:color w:val="000000"/>
              </w:rPr>
              <w:t>一、現行規定對於經歷年資未滿一年者如何計算，未明確規定，爰予增列。</w:t>
            </w:r>
          </w:p>
          <w:p w:rsidR="00B45A99" w:rsidRPr="00B61B69" w:rsidRDefault="00B45A99" w:rsidP="00B45A99">
            <w:pPr>
              <w:ind w:left="190" w:hangingChars="79" w:hanging="190"/>
              <w:jc w:val="both"/>
              <w:rPr>
                <w:rFonts w:ascii="標楷體" w:eastAsia="標楷體" w:hAnsi="標楷體" w:hint="eastAsia"/>
                <w:color w:val="000000"/>
              </w:rPr>
            </w:pPr>
            <w:r w:rsidRPr="00B61B69">
              <w:rPr>
                <w:rFonts w:ascii="標楷體" w:eastAsia="標楷體" w:hAnsi="標楷體" w:hint="eastAsia"/>
                <w:color w:val="000000"/>
              </w:rPr>
              <w:t>二、比照農會規定辦理。</w:t>
            </w:r>
          </w:p>
        </w:tc>
      </w:tr>
    </w:tbl>
    <w:p w:rsidR="00CB5928" w:rsidRPr="00B61B69" w:rsidRDefault="00CB5928" w:rsidP="00CB5928">
      <w:pPr>
        <w:rPr>
          <w:rFonts w:ascii="標楷體" w:eastAsia="標楷體" w:hAnsi="標楷體"/>
        </w:rPr>
      </w:pPr>
    </w:p>
    <w:p w:rsidR="00852FEE" w:rsidRPr="00B61B69" w:rsidRDefault="00852FEE">
      <w:pPr>
        <w:rPr>
          <w:rFonts w:ascii="標楷體" w:eastAsia="標楷體" w:hAnsi="標楷體" w:hint="eastAsia"/>
        </w:rPr>
      </w:pPr>
    </w:p>
    <w:p w:rsidR="00852FEE" w:rsidRPr="00B61B69" w:rsidRDefault="00852FEE">
      <w:pPr>
        <w:rPr>
          <w:rFonts w:ascii="標楷體" w:eastAsia="標楷體" w:hAnsi="標楷體" w:hint="eastAsia"/>
        </w:rPr>
      </w:pPr>
    </w:p>
    <w:sectPr w:rsidR="00852FEE" w:rsidRPr="00B61B69" w:rsidSect="00AB1CEF">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ECC"/>
    <w:multiLevelType w:val="multilevel"/>
    <w:tmpl w:val="88FE2014"/>
    <w:lvl w:ilvl="0">
      <w:start w:val="1"/>
      <w:numFmt w:val="bullet"/>
      <w:lvlText w:val=""/>
      <w:lvlJc w:val="left"/>
      <w:pPr>
        <w:tabs>
          <w:tab w:val="num" w:pos="720"/>
        </w:tabs>
        <w:ind w:left="720" w:hanging="360"/>
      </w:pPr>
      <w:rPr>
        <w:rFonts w:ascii="Symbol" w:hAnsi="Symbol" w:hint="default"/>
        <w:sz w:val="20"/>
      </w:rPr>
    </w:lvl>
    <w:lvl w:ilvl="1">
      <w:start w:val="1"/>
      <w:numFmt w:val="taiwaneseCountingThousand"/>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D0C0F"/>
    <w:multiLevelType w:val="hybridMultilevel"/>
    <w:tmpl w:val="20F0E5FC"/>
    <w:lvl w:ilvl="0" w:tplc="2BA005EA">
      <w:start w:val="6"/>
      <w:numFmt w:val="taiwaneseCountingThousand"/>
      <w:lvlText w:val="第%1條"/>
      <w:lvlJc w:val="left"/>
      <w:pPr>
        <w:tabs>
          <w:tab w:val="num" w:pos="655"/>
        </w:tabs>
        <w:ind w:left="655" w:hanging="720"/>
      </w:pPr>
      <w:rPr>
        <w:rFonts w:hint="default"/>
      </w:rPr>
    </w:lvl>
    <w:lvl w:ilvl="1" w:tplc="04090019" w:tentative="1">
      <w:start w:val="1"/>
      <w:numFmt w:val="ideographTraditional"/>
      <w:lvlText w:val="%2、"/>
      <w:lvlJc w:val="left"/>
      <w:pPr>
        <w:tabs>
          <w:tab w:val="num" w:pos="895"/>
        </w:tabs>
        <w:ind w:left="895" w:hanging="480"/>
      </w:pPr>
    </w:lvl>
    <w:lvl w:ilvl="2" w:tplc="0409001B" w:tentative="1">
      <w:start w:val="1"/>
      <w:numFmt w:val="lowerRoman"/>
      <w:lvlText w:val="%3."/>
      <w:lvlJc w:val="right"/>
      <w:pPr>
        <w:tabs>
          <w:tab w:val="num" w:pos="1375"/>
        </w:tabs>
        <w:ind w:left="1375" w:hanging="480"/>
      </w:pPr>
    </w:lvl>
    <w:lvl w:ilvl="3" w:tplc="0409000F" w:tentative="1">
      <w:start w:val="1"/>
      <w:numFmt w:val="decimal"/>
      <w:lvlText w:val="%4."/>
      <w:lvlJc w:val="left"/>
      <w:pPr>
        <w:tabs>
          <w:tab w:val="num" w:pos="1855"/>
        </w:tabs>
        <w:ind w:left="1855" w:hanging="480"/>
      </w:pPr>
    </w:lvl>
    <w:lvl w:ilvl="4" w:tplc="04090019" w:tentative="1">
      <w:start w:val="1"/>
      <w:numFmt w:val="ideographTraditional"/>
      <w:lvlText w:val="%5、"/>
      <w:lvlJc w:val="left"/>
      <w:pPr>
        <w:tabs>
          <w:tab w:val="num" w:pos="2335"/>
        </w:tabs>
        <w:ind w:left="2335" w:hanging="480"/>
      </w:pPr>
    </w:lvl>
    <w:lvl w:ilvl="5" w:tplc="0409001B" w:tentative="1">
      <w:start w:val="1"/>
      <w:numFmt w:val="lowerRoman"/>
      <w:lvlText w:val="%6."/>
      <w:lvlJc w:val="right"/>
      <w:pPr>
        <w:tabs>
          <w:tab w:val="num" w:pos="2815"/>
        </w:tabs>
        <w:ind w:left="2815" w:hanging="480"/>
      </w:pPr>
    </w:lvl>
    <w:lvl w:ilvl="6" w:tplc="0409000F" w:tentative="1">
      <w:start w:val="1"/>
      <w:numFmt w:val="decimal"/>
      <w:lvlText w:val="%7."/>
      <w:lvlJc w:val="left"/>
      <w:pPr>
        <w:tabs>
          <w:tab w:val="num" w:pos="3295"/>
        </w:tabs>
        <w:ind w:left="3295" w:hanging="480"/>
      </w:pPr>
    </w:lvl>
    <w:lvl w:ilvl="7" w:tplc="04090019" w:tentative="1">
      <w:start w:val="1"/>
      <w:numFmt w:val="ideographTraditional"/>
      <w:lvlText w:val="%8、"/>
      <w:lvlJc w:val="left"/>
      <w:pPr>
        <w:tabs>
          <w:tab w:val="num" w:pos="3775"/>
        </w:tabs>
        <w:ind w:left="3775" w:hanging="480"/>
      </w:pPr>
    </w:lvl>
    <w:lvl w:ilvl="8" w:tplc="0409001B" w:tentative="1">
      <w:start w:val="1"/>
      <w:numFmt w:val="lowerRoman"/>
      <w:lvlText w:val="%9."/>
      <w:lvlJc w:val="right"/>
      <w:pPr>
        <w:tabs>
          <w:tab w:val="num" w:pos="4255"/>
        </w:tabs>
        <w:ind w:left="4255" w:hanging="480"/>
      </w:pPr>
    </w:lvl>
  </w:abstractNum>
  <w:abstractNum w:abstractNumId="2">
    <w:nsid w:val="06423EB8"/>
    <w:multiLevelType w:val="hybridMultilevel"/>
    <w:tmpl w:val="01D83766"/>
    <w:lvl w:ilvl="0" w:tplc="E728ACF6">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nsid w:val="09EC4AAA"/>
    <w:multiLevelType w:val="multilevel"/>
    <w:tmpl w:val="3302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53A6B"/>
    <w:multiLevelType w:val="hybridMultilevel"/>
    <w:tmpl w:val="ABBCDA9E"/>
    <w:lvl w:ilvl="0" w:tplc="7E5636A4">
      <w:start w:val="1"/>
      <w:numFmt w:val="taiwaneseCountingThousand"/>
      <w:lvlText w:val="%1、"/>
      <w:lvlJc w:val="left"/>
      <w:pPr>
        <w:tabs>
          <w:tab w:val="num" w:pos="2025"/>
        </w:tabs>
        <w:ind w:left="2025" w:hanging="480"/>
      </w:pPr>
      <w:rPr>
        <w:rFonts w:hint="default"/>
        <w:lang w:val="en-US"/>
      </w:rPr>
    </w:lvl>
    <w:lvl w:ilvl="1" w:tplc="04090019" w:tentative="1">
      <w:start w:val="1"/>
      <w:numFmt w:val="ideographTraditional"/>
      <w:lvlText w:val="%2、"/>
      <w:lvlJc w:val="left"/>
      <w:pPr>
        <w:tabs>
          <w:tab w:val="num" w:pos="2505"/>
        </w:tabs>
        <w:ind w:left="2505" w:hanging="480"/>
      </w:pPr>
    </w:lvl>
    <w:lvl w:ilvl="2" w:tplc="0409001B" w:tentative="1">
      <w:start w:val="1"/>
      <w:numFmt w:val="lowerRoman"/>
      <w:lvlText w:val="%3."/>
      <w:lvlJc w:val="right"/>
      <w:pPr>
        <w:tabs>
          <w:tab w:val="num" w:pos="2985"/>
        </w:tabs>
        <w:ind w:left="2985" w:hanging="480"/>
      </w:pPr>
    </w:lvl>
    <w:lvl w:ilvl="3" w:tplc="0409000F" w:tentative="1">
      <w:start w:val="1"/>
      <w:numFmt w:val="decimal"/>
      <w:lvlText w:val="%4."/>
      <w:lvlJc w:val="left"/>
      <w:pPr>
        <w:tabs>
          <w:tab w:val="num" w:pos="3465"/>
        </w:tabs>
        <w:ind w:left="3465" w:hanging="480"/>
      </w:pPr>
    </w:lvl>
    <w:lvl w:ilvl="4" w:tplc="04090019" w:tentative="1">
      <w:start w:val="1"/>
      <w:numFmt w:val="ideographTraditional"/>
      <w:lvlText w:val="%5、"/>
      <w:lvlJc w:val="left"/>
      <w:pPr>
        <w:tabs>
          <w:tab w:val="num" w:pos="3945"/>
        </w:tabs>
        <w:ind w:left="3945" w:hanging="480"/>
      </w:pPr>
    </w:lvl>
    <w:lvl w:ilvl="5" w:tplc="0409001B" w:tentative="1">
      <w:start w:val="1"/>
      <w:numFmt w:val="lowerRoman"/>
      <w:lvlText w:val="%6."/>
      <w:lvlJc w:val="right"/>
      <w:pPr>
        <w:tabs>
          <w:tab w:val="num" w:pos="4425"/>
        </w:tabs>
        <w:ind w:left="4425" w:hanging="480"/>
      </w:pPr>
    </w:lvl>
    <w:lvl w:ilvl="6" w:tplc="0409000F" w:tentative="1">
      <w:start w:val="1"/>
      <w:numFmt w:val="decimal"/>
      <w:lvlText w:val="%7."/>
      <w:lvlJc w:val="left"/>
      <w:pPr>
        <w:tabs>
          <w:tab w:val="num" w:pos="4905"/>
        </w:tabs>
        <w:ind w:left="4905" w:hanging="480"/>
      </w:pPr>
    </w:lvl>
    <w:lvl w:ilvl="7" w:tplc="04090019" w:tentative="1">
      <w:start w:val="1"/>
      <w:numFmt w:val="ideographTraditional"/>
      <w:lvlText w:val="%8、"/>
      <w:lvlJc w:val="left"/>
      <w:pPr>
        <w:tabs>
          <w:tab w:val="num" w:pos="5385"/>
        </w:tabs>
        <w:ind w:left="5385" w:hanging="480"/>
      </w:pPr>
    </w:lvl>
    <w:lvl w:ilvl="8" w:tplc="0409001B" w:tentative="1">
      <w:start w:val="1"/>
      <w:numFmt w:val="lowerRoman"/>
      <w:lvlText w:val="%9."/>
      <w:lvlJc w:val="right"/>
      <w:pPr>
        <w:tabs>
          <w:tab w:val="num" w:pos="5865"/>
        </w:tabs>
        <w:ind w:left="5865" w:hanging="480"/>
      </w:pPr>
    </w:lvl>
  </w:abstractNum>
  <w:abstractNum w:abstractNumId="5">
    <w:nsid w:val="125162CB"/>
    <w:multiLevelType w:val="hybridMultilevel"/>
    <w:tmpl w:val="F77E51DC"/>
    <w:lvl w:ilvl="0" w:tplc="C840BA34">
      <w:start w:val="1"/>
      <w:numFmt w:val="taiwaneseCountingThousand"/>
      <w:lvlText w:val="%1、"/>
      <w:lvlJc w:val="left"/>
      <w:pPr>
        <w:tabs>
          <w:tab w:val="num" w:pos="1515"/>
        </w:tabs>
        <w:ind w:left="1515" w:hanging="480"/>
      </w:pPr>
      <w:rPr>
        <w:rFonts w:hint="default"/>
      </w:rPr>
    </w:lvl>
    <w:lvl w:ilvl="1" w:tplc="04090019" w:tentative="1">
      <w:start w:val="1"/>
      <w:numFmt w:val="ideographTraditional"/>
      <w:lvlText w:val="%2、"/>
      <w:lvlJc w:val="left"/>
      <w:pPr>
        <w:tabs>
          <w:tab w:val="num" w:pos="1995"/>
        </w:tabs>
        <w:ind w:left="1995" w:hanging="480"/>
      </w:pPr>
    </w:lvl>
    <w:lvl w:ilvl="2" w:tplc="0409001B" w:tentative="1">
      <w:start w:val="1"/>
      <w:numFmt w:val="lowerRoman"/>
      <w:lvlText w:val="%3."/>
      <w:lvlJc w:val="right"/>
      <w:pPr>
        <w:tabs>
          <w:tab w:val="num" w:pos="2475"/>
        </w:tabs>
        <w:ind w:left="2475" w:hanging="480"/>
      </w:pPr>
    </w:lvl>
    <w:lvl w:ilvl="3" w:tplc="0409000F" w:tentative="1">
      <w:start w:val="1"/>
      <w:numFmt w:val="decimal"/>
      <w:lvlText w:val="%4."/>
      <w:lvlJc w:val="left"/>
      <w:pPr>
        <w:tabs>
          <w:tab w:val="num" w:pos="2955"/>
        </w:tabs>
        <w:ind w:left="2955" w:hanging="480"/>
      </w:pPr>
    </w:lvl>
    <w:lvl w:ilvl="4" w:tplc="04090019" w:tentative="1">
      <w:start w:val="1"/>
      <w:numFmt w:val="ideographTraditional"/>
      <w:lvlText w:val="%5、"/>
      <w:lvlJc w:val="left"/>
      <w:pPr>
        <w:tabs>
          <w:tab w:val="num" w:pos="3435"/>
        </w:tabs>
        <w:ind w:left="3435" w:hanging="480"/>
      </w:pPr>
    </w:lvl>
    <w:lvl w:ilvl="5" w:tplc="0409001B" w:tentative="1">
      <w:start w:val="1"/>
      <w:numFmt w:val="lowerRoman"/>
      <w:lvlText w:val="%6."/>
      <w:lvlJc w:val="right"/>
      <w:pPr>
        <w:tabs>
          <w:tab w:val="num" w:pos="3915"/>
        </w:tabs>
        <w:ind w:left="3915" w:hanging="480"/>
      </w:pPr>
    </w:lvl>
    <w:lvl w:ilvl="6" w:tplc="0409000F" w:tentative="1">
      <w:start w:val="1"/>
      <w:numFmt w:val="decimal"/>
      <w:lvlText w:val="%7."/>
      <w:lvlJc w:val="left"/>
      <w:pPr>
        <w:tabs>
          <w:tab w:val="num" w:pos="4395"/>
        </w:tabs>
        <w:ind w:left="4395" w:hanging="480"/>
      </w:pPr>
    </w:lvl>
    <w:lvl w:ilvl="7" w:tplc="04090019" w:tentative="1">
      <w:start w:val="1"/>
      <w:numFmt w:val="ideographTraditional"/>
      <w:lvlText w:val="%8、"/>
      <w:lvlJc w:val="left"/>
      <w:pPr>
        <w:tabs>
          <w:tab w:val="num" w:pos="4875"/>
        </w:tabs>
        <w:ind w:left="4875" w:hanging="480"/>
      </w:pPr>
    </w:lvl>
    <w:lvl w:ilvl="8" w:tplc="0409001B" w:tentative="1">
      <w:start w:val="1"/>
      <w:numFmt w:val="lowerRoman"/>
      <w:lvlText w:val="%9."/>
      <w:lvlJc w:val="right"/>
      <w:pPr>
        <w:tabs>
          <w:tab w:val="num" w:pos="5355"/>
        </w:tabs>
        <w:ind w:left="5355" w:hanging="480"/>
      </w:pPr>
    </w:lvl>
  </w:abstractNum>
  <w:abstractNum w:abstractNumId="6">
    <w:nsid w:val="129C2DB9"/>
    <w:multiLevelType w:val="hybridMultilevel"/>
    <w:tmpl w:val="B25051AA"/>
    <w:lvl w:ilvl="0" w:tplc="48901F7C">
      <w:start w:val="1"/>
      <w:numFmt w:val="taiwaneseCountingThousand"/>
      <w:lvlText w:val="%1、"/>
      <w:lvlJc w:val="left"/>
      <w:pPr>
        <w:tabs>
          <w:tab w:val="num" w:pos="1770"/>
        </w:tabs>
        <w:ind w:left="1770" w:hanging="480"/>
      </w:pPr>
      <w:rPr>
        <w:rFonts w:hint="default"/>
        <w:lang w:val="en-US"/>
      </w:rPr>
    </w:lvl>
    <w:lvl w:ilvl="1" w:tplc="04090019" w:tentative="1">
      <w:start w:val="1"/>
      <w:numFmt w:val="ideographTraditional"/>
      <w:lvlText w:val="%2、"/>
      <w:lvlJc w:val="left"/>
      <w:pPr>
        <w:tabs>
          <w:tab w:val="num" w:pos="2250"/>
        </w:tabs>
        <w:ind w:left="2250" w:hanging="480"/>
      </w:pPr>
    </w:lvl>
    <w:lvl w:ilvl="2" w:tplc="0409001B" w:tentative="1">
      <w:start w:val="1"/>
      <w:numFmt w:val="lowerRoman"/>
      <w:lvlText w:val="%3."/>
      <w:lvlJc w:val="right"/>
      <w:pPr>
        <w:tabs>
          <w:tab w:val="num" w:pos="2730"/>
        </w:tabs>
        <w:ind w:left="2730" w:hanging="480"/>
      </w:pPr>
    </w:lvl>
    <w:lvl w:ilvl="3" w:tplc="0409000F" w:tentative="1">
      <w:start w:val="1"/>
      <w:numFmt w:val="decimal"/>
      <w:lvlText w:val="%4."/>
      <w:lvlJc w:val="left"/>
      <w:pPr>
        <w:tabs>
          <w:tab w:val="num" w:pos="3210"/>
        </w:tabs>
        <w:ind w:left="3210" w:hanging="480"/>
      </w:pPr>
    </w:lvl>
    <w:lvl w:ilvl="4" w:tplc="04090019" w:tentative="1">
      <w:start w:val="1"/>
      <w:numFmt w:val="ideographTraditional"/>
      <w:lvlText w:val="%5、"/>
      <w:lvlJc w:val="left"/>
      <w:pPr>
        <w:tabs>
          <w:tab w:val="num" w:pos="3690"/>
        </w:tabs>
        <w:ind w:left="3690" w:hanging="480"/>
      </w:pPr>
    </w:lvl>
    <w:lvl w:ilvl="5" w:tplc="0409001B" w:tentative="1">
      <w:start w:val="1"/>
      <w:numFmt w:val="lowerRoman"/>
      <w:lvlText w:val="%6."/>
      <w:lvlJc w:val="right"/>
      <w:pPr>
        <w:tabs>
          <w:tab w:val="num" w:pos="4170"/>
        </w:tabs>
        <w:ind w:left="4170" w:hanging="480"/>
      </w:pPr>
    </w:lvl>
    <w:lvl w:ilvl="6" w:tplc="0409000F" w:tentative="1">
      <w:start w:val="1"/>
      <w:numFmt w:val="decimal"/>
      <w:lvlText w:val="%7."/>
      <w:lvlJc w:val="left"/>
      <w:pPr>
        <w:tabs>
          <w:tab w:val="num" w:pos="4650"/>
        </w:tabs>
        <w:ind w:left="4650" w:hanging="480"/>
      </w:pPr>
    </w:lvl>
    <w:lvl w:ilvl="7" w:tplc="04090019" w:tentative="1">
      <w:start w:val="1"/>
      <w:numFmt w:val="ideographTraditional"/>
      <w:lvlText w:val="%8、"/>
      <w:lvlJc w:val="left"/>
      <w:pPr>
        <w:tabs>
          <w:tab w:val="num" w:pos="5130"/>
        </w:tabs>
        <w:ind w:left="5130" w:hanging="480"/>
      </w:pPr>
    </w:lvl>
    <w:lvl w:ilvl="8" w:tplc="0409001B" w:tentative="1">
      <w:start w:val="1"/>
      <w:numFmt w:val="lowerRoman"/>
      <w:lvlText w:val="%9."/>
      <w:lvlJc w:val="right"/>
      <w:pPr>
        <w:tabs>
          <w:tab w:val="num" w:pos="5610"/>
        </w:tabs>
        <w:ind w:left="5610" w:hanging="480"/>
      </w:pPr>
    </w:lvl>
  </w:abstractNum>
  <w:abstractNum w:abstractNumId="7">
    <w:nsid w:val="12D10245"/>
    <w:multiLevelType w:val="hybridMultilevel"/>
    <w:tmpl w:val="1C044EAE"/>
    <w:lvl w:ilvl="0" w:tplc="13C824F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E04885"/>
    <w:multiLevelType w:val="hybridMultilevel"/>
    <w:tmpl w:val="86C6E42A"/>
    <w:lvl w:ilvl="0" w:tplc="EF0070F2">
      <w:start w:val="4"/>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4193287"/>
    <w:multiLevelType w:val="hybridMultilevel"/>
    <w:tmpl w:val="64B019F0"/>
    <w:lvl w:ilvl="0" w:tplc="276E22D4">
      <w:start w:val="1"/>
      <w:numFmt w:val="taiwaneseCountingThousand"/>
      <w:lvlText w:val="%1、"/>
      <w:lvlJc w:val="left"/>
      <w:pPr>
        <w:tabs>
          <w:tab w:val="num" w:pos="394"/>
        </w:tabs>
        <w:ind w:left="394" w:hanging="480"/>
      </w:pPr>
      <w:rPr>
        <w:rFonts w:hint="default"/>
      </w:rPr>
    </w:lvl>
    <w:lvl w:ilvl="1" w:tplc="04090019" w:tentative="1">
      <w:start w:val="1"/>
      <w:numFmt w:val="ideographTraditional"/>
      <w:lvlText w:val="%2、"/>
      <w:lvlJc w:val="left"/>
      <w:pPr>
        <w:tabs>
          <w:tab w:val="num" w:pos="874"/>
        </w:tabs>
        <w:ind w:left="874" w:hanging="480"/>
      </w:pPr>
    </w:lvl>
    <w:lvl w:ilvl="2" w:tplc="0409001B" w:tentative="1">
      <w:start w:val="1"/>
      <w:numFmt w:val="lowerRoman"/>
      <w:lvlText w:val="%3."/>
      <w:lvlJc w:val="right"/>
      <w:pPr>
        <w:tabs>
          <w:tab w:val="num" w:pos="1354"/>
        </w:tabs>
        <w:ind w:left="1354" w:hanging="480"/>
      </w:pPr>
    </w:lvl>
    <w:lvl w:ilvl="3" w:tplc="0409000F" w:tentative="1">
      <w:start w:val="1"/>
      <w:numFmt w:val="decimal"/>
      <w:lvlText w:val="%4."/>
      <w:lvlJc w:val="left"/>
      <w:pPr>
        <w:tabs>
          <w:tab w:val="num" w:pos="1834"/>
        </w:tabs>
        <w:ind w:left="1834" w:hanging="480"/>
      </w:pPr>
    </w:lvl>
    <w:lvl w:ilvl="4" w:tplc="04090019" w:tentative="1">
      <w:start w:val="1"/>
      <w:numFmt w:val="ideographTraditional"/>
      <w:lvlText w:val="%5、"/>
      <w:lvlJc w:val="left"/>
      <w:pPr>
        <w:tabs>
          <w:tab w:val="num" w:pos="2314"/>
        </w:tabs>
        <w:ind w:left="2314" w:hanging="480"/>
      </w:pPr>
    </w:lvl>
    <w:lvl w:ilvl="5" w:tplc="0409001B" w:tentative="1">
      <w:start w:val="1"/>
      <w:numFmt w:val="lowerRoman"/>
      <w:lvlText w:val="%6."/>
      <w:lvlJc w:val="right"/>
      <w:pPr>
        <w:tabs>
          <w:tab w:val="num" w:pos="2794"/>
        </w:tabs>
        <w:ind w:left="2794" w:hanging="480"/>
      </w:pPr>
    </w:lvl>
    <w:lvl w:ilvl="6" w:tplc="0409000F" w:tentative="1">
      <w:start w:val="1"/>
      <w:numFmt w:val="decimal"/>
      <w:lvlText w:val="%7."/>
      <w:lvlJc w:val="left"/>
      <w:pPr>
        <w:tabs>
          <w:tab w:val="num" w:pos="3274"/>
        </w:tabs>
        <w:ind w:left="3274" w:hanging="480"/>
      </w:pPr>
    </w:lvl>
    <w:lvl w:ilvl="7" w:tplc="04090019" w:tentative="1">
      <w:start w:val="1"/>
      <w:numFmt w:val="ideographTraditional"/>
      <w:lvlText w:val="%8、"/>
      <w:lvlJc w:val="left"/>
      <w:pPr>
        <w:tabs>
          <w:tab w:val="num" w:pos="3754"/>
        </w:tabs>
        <w:ind w:left="3754" w:hanging="480"/>
      </w:pPr>
    </w:lvl>
    <w:lvl w:ilvl="8" w:tplc="0409001B" w:tentative="1">
      <w:start w:val="1"/>
      <w:numFmt w:val="lowerRoman"/>
      <w:lvlText w:val="%9."/>
      <w:lvlJc w:val="right"/>
      <w:pPr>
        <w:tabs>
          <w:tab w:val="num" w:pos="4234"/>
        </w:tabs>
        <w:ind w:left="4234" w:hanging="480"/>
      </w:pPr>
    </w:lvl>
  </w:abstractNum>
  <w:abstractNum w:abstractNumId="10">
    <w:nsid w:val="15437009"/>
    <w:multiLevelType w:val="hybridMultilevel"/>
    <w:tmpl w:val="94400702"/>
    <w:lvl w:ilvl="0" w:tplc="4502D77E">
      <w:start w:val="1"/>
      <w:numFmt w:val="taiwaneseCountingThousand"/>
      <w:lvlText w:val="%1、"/>
      <w:lvlJc w:val="left"/>
      <w:pPr>
        <w:tabs>
          <w:tab w:val="num" w:pos="624"/>
        </w:tabs>
        <w:ind w:left="624" w:hanging="360"/>
      </w:pPr>
      <w:rPr>
        <w:rFonts w:ascii="Times New Roman" w:eastAsia="Times New Roman" w:hAnsi="Times New Roman" w:cs="Times New Roman"/>
        <w:lang w:val="en-US"/>
      </w:rPr>
    </w:lvl>
    <w:lvl w:ilvl="1" w:tplc="04090019" w:tentative="1">
      <w:start w:val="1"/>
      <w:numFmt w:val="ideographTraditional"/>
      <w:lvlText w:val="%2、"/>
      <w:lvlJc w:val="left"/>
      <w:pPr>
        <w:tabs>
          <w:tab w:val="num" w:pos="1224"/>
        </w:tabs>
        <w:ind w:left="1224" w:hanging="480"/>
      </w:pPr>
    </w:lvl>
    <w:lvl w:ilvl="2" w:tplc="0409001B" w:tentative="1">
      <w:start w:val="1"/>
      <w:numFmt w:val="lowerRoman"/>
      <w:lvlText w:val="%3."/>
      <w:lvlJc w:val="right"/>
      <w:pPr>
        <w:tabs>
          <w:tab w:val="num" w:pos="1704"/>
        </w:tabs>
        <w:ind w:left="1704" w:hanging="480"/>
      </w:pPr>
    </w:lvl>
    <w:lvl w:ilvl="3" w:tplc="0409000F" w:tentative="1">
      <w:start w:val="1"/>
      <w:numFmt w:val="decimal"/>
      <w:lvlText w:val="%4."/>
      <w:lvlJc w:val="left"/>
      <w:pPr>
        <w:tabs>
          <w:tab w:val="num" w:pos="2184"/>
        </w:tabs>
        <w:ind w:left="2184" w:hanging="480"/>
      </w:pPr>
    </w:lvl>
    <w:lvl w:ilvl="4" w:tplc="04090019" w:tentative="1">
      <w:start w:val="1"/>
      <w:numFmt w:val="ideographTraditional"/>
      <w:lvlText w:val="%5、"/>
      <w:lvlJc w:val="left"/>
      <w:pPr>
        <w:tabs>
          <w:tab w:val="num" w:pos="2664"/>
        </w:tabs>
        <w:ind w:left="2664" w:hanging="480"/>
      </w:pPr>
    </w:lvl>
    <w:lvl w:ilvl="5" w:tplc="0409001B" w:tentative="1">
      <w:start w:val="1"/>
      <w:numFmt w:val="lowerRoman"/>
      <w:lvlText w:val="%6."/>
      <w:lvlJc w:val="right"/>
      <w:pPr>
        <w:tabs>
          <w:tab w:val="num" w:pos="3144"/>
        </w:tabs>
        <w:ind w:left="3144" w:hanging="480"/>
      </w:pPr>
    </w:lvl>
    <w:lvl w:ilvl="6" w:tplc="0409000F" w:tentative="1">
      <w:start w:val="1"/>
      <w:numFmt w:val="decimal"/>
      <w:lvlText w:val="%7."/>
      <w:lvlJc w:val="left"/>
      <w:pPr>
        <w:tabs>
          <w:tab w:val="num" w:pos="3624"/>
        </w:tabs>
        <w:ind w:left="3624" w:hanging="480"/>
      </w:pPr>
    </w:lvl>
    <w:lvl w:ilvl="7" w:tplc="04090019" w:tentative="1">
      <w:start w:val="1"/>
      <w:numFmt w:val="ideographTraditional"/>
      <w:lvlText w:val="%8、"/>
      <w:lvlJc w:val="left"/>
      <w:pPr>
        <w:tabs>
          <w:tab w:val="num" w:pos="4104"/>
        </w:tabs>
        <w:ind w:left="4104" w:hanging="480"/>
      </w:pPr>
    </w:lvl>
    <w:lvl w:ilvl="8" w:tplc="0409001B" w:tentative="1">
      <w:start w:val="1"/>
      <w:numFmt w:val="lowerRoman"/>
      <w:lvlText w:val="%9."/>
      <w:lvlJc w:val="right"/>
      <w:pPr>
        <w:tabs>
          <w:tab w:val="num" w:pos="4584"/>
        </w:tabs>
        <w:ind w:left="4584" w:hanging="480"/>
      </w:pPr>
    </w:lvl>
  </w:abstractNum>
  <w:abstractNum w:abstractNumId="11">
    <w:nsid w:val="18203104"/>
    <w:multiLevelType w:val="hybridMultilevel"/>
    <w:tmpl w:val="0C14D22E"/>
    <w:lvl w:ilvl="0" w:tplc="40E2A0F2">
      <w:start w:val="1"/>
      <w:numFmt w:val="taiwaneseCountingThousand"/>
      <w:lvlText w:val="%1、"/>
      <w:lvlJc w:val="left"/>
      <w:pPr>
        <w:tabs>
          <w:tab w:val="num" w:pos="646"/>
        </w:tabs>
        <w:ind w:left="646" w:hanging="360"/>
      </w:pPr>
      <w:rPr>
        <w:rFonts w:hint="default"/>
      </w:rPr>
    </w:lvl>
    <w:lvl w:ilvl="1" w:tplc="04090019" w:tentative="1">
      <w:start w:val="1"/>
      <w:numFmt w:val="ideographTraditional"/>
      <w:lvlText w:val="%2、"/>
      <w:lvlJc w:val="left"/>
      <w:pPr>
        <w:tabs>
          <w:tab w:val="num" w:pos="1246"/>
        </w:tabs>
        <w:ind w:left="1246" w:hanging="480"/>
      </w:pPr>
    </w:lvl>
    <w:lvl w:ilvl="2" w:tplc="0409001B" w:tentative="1">
      <w:start w:val="1"/>
      <w:numFmt w:val="lowerRoman"/>
      <w:lvlText w:val="%3."/>
      <w:lvlJc w:val="right"/>
      <w:pPr>
        <w:tabs>
          <w:tab w:val="num" w:pos="1726"/>
        </w:tabs>
        <w:ind w:left="1726" w:hanging="480"/>
      </w:pPr>
    </w:lvl>
    <w:lvl w:ilvl="3" w:tplc="0409000F" w:tentative="1">
      <w:start w:val="1"/>
      <w:numFmt w:val="decimal"/>
      <w:lvlText w:val="%4."/>
      <w:lvlJc w:val="left"/>
      <w:pPr>
        <w:tabs>
          <w:tab w:val="num" w:pos="2206"/>
        </w:tabs>
        <w:ind w:left="2206" w:hanging="480"/>
      </w:pPr>
    </w:lvl>
    <w:lvl w:ilvl="4" w:tplc="04090019" w:tentative="1">
      <w:start w:val="1"/>
      <w:numFmt w:val="ideographTraditional"/>
      <w:lvlText w:val="%5、"/>
      <w:lvlJc w:val="left"/>
      <w:pPr>
        <w:tabs>
          <w:tab w:val="num" w:pos="2686"/>
        </w:tabs>
        <w:ind w:left="2686" w:hanging="480"/>
      </w:pPr>
    </w:lvl>
    <w:lvl w:ilvl="5" w:tplc="0409001B" w:tentative="1">
      <w:start w:val="1"/>
      <w:numFmt w:val="lowerRoman"/>
      <w:lvlText w:val="%6."/>
      <w:lvlJc w:val="right"/>
      <w:pPr>
        <w:tabs>
          <w:tab w:val="num" w:pos="3166"/>
        </w:tabs>
        <w:ind w:left="3166" w:hanging="480"/>
      </w:pPr>
    </w:lvl>
    <w:lvl w:ilvl="6" w:tplc="0409000F" w:tentative="1">
      <w:start w:val="1"/>
      <w:numFmt w:val="decimal"/>
      <w:lvlText w:val="%7."/>
      <w:lvlJc w:val="left"/>
      <w:pPr>
        <w:tabs>
          <w:tab w:val="num" w:pos="3646"/>
        </w:tabs>
        <w:ind w:left="3646" w:hanging="480"/>
      </w:pPr>
    </w:lvl>
    <w:lvl w:ilvl="7" w:tplc="04090019" w:tentative="1">
      <w:start w:val="1"/>
      <w:numFmt w:val="ideographTraditional"/>
      <w:lvlText w:val="%8、"/>
      <w:lvlJc w:val="left"/>
      <w:pPr>
        <w:tabs>
          <w:tab w:val="num" w:pos="4126"/>
        </w:tabs>
        <w:ind w:left="4126" w:hanging="480"/>
      </w:pPr>
    </w:lvl>
    <w:lvl w:ilvl="8" w:tplc="0409001B" w:tentative="1">
      <w:start w:val="1"/>
      <w:numFmt w:val="lowerRoman"/>
      <w:lvlText w:val="%9."/>
      <w:lvlJc w:val="right"/>
      <w:pPr>
        <w:tabs>
          <w:tab w:val="num" w:pos="4606"/>
        </w:tabs>
        <w:ind w:left="4606" w:hanging="480"/>
      </w:pPr>
    </w:lvl>
  </w:abstractNum>
  <w:abstractNum w:abstractNumId="12">
    <w:nsid w:val="189E116B"/>
    <w:multiLevelType w:val="hybridMultilevel"/>
    <w:tmpl w:val="632E58F4"/>
    <w:lvl w:ilvl="0" w:tplc="171AB6BC">
      <w:start w:val="1"/>
      <w:numFmt w:val="taiwaneseCountingThousand"/>
      <w:lvlText w:val="%1、"/>
      <w:lvlJc w:val="left"/>
      <w:pPr>
        <w:tabs>
          <w:tab w:val="num" w:pos="598"/>
        </w:tabs>
        <w:ind w:left="598" w:hanging="360"/>
      </w:pPr>
      <w:rPr>
        <w:rFonts w:hint="default"/>
        <w:u w:val="single"/>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3">
    <w:nsid w:val="232C1422"/>
    <w:multiLevelType w:val="multilevel"/>
    <w:tmpl w:val="94400702"/>
    <w:lvl w:ilvl="0">
      <w:start w:val="1"/>
      <w:numFmt w:val="taiwaneseCountingThousand"/>
      <w:lvlText w:val="%1、"/>
      <w:lvlJc w:val="left"/>
      <w:pPr>
        <w:tabs>
          <w:tab w:val="num" w:pos="624"/>
        </w:tabs>
        <w:ind w:left="624" w:hanging="360"/>
      </w:pPr>
      <w:rPr>
        <w:rFonts w:ascii="Times New Roman" w:eastAsia="Times New Roman" w:hAnsi="Times New Roman" w:cs="Times New Roman"/>
        <w:lang w:val="en-US"/>
      </w:rPr>
    </w:lvl>
    <w:lvl w:ilvl="1">
      <w:start w:val="1"/>
      <w:numFmt w:val="ideographTraditional"/>
      <w:lvlText w:val="%2、"/>
      <w:lvlJc w:val="left"/>
      <w:pPr>
        <w:tabs>
          <w:tab w:val="num" w:pos="1224"/>
        </w:tabs>
        <w:ind w:left="1224" w:hanging="480"/>
      </w:pPr>
    </w:lvl>
    <w:lvl w:ilvl="2">
      <w:start w:val="1"/>
      <w:numFmt w:val="lowerRoman"/>
      <w:lvlText w:val="%3."/>
      <w:lvlJc w:val="right"/>
      <w:pPr>
        <w:tabs>
          <w:tab w:val="num" w:pos="1704"/>
        </w:tabs>
        <w:ind w:left="1704" w:hanging="480"/>
      </w:pPr>
    </w:lvl>
    <w:lvl w:ilvl="3">
      <w:start w:val="1"/>
      <w:numFmt w:val="decimal"/>
      <w:lvlText w:val="%4."/>
      <w:lvlJc w:val="left"/>
      <w:pPr>
        <w:tabs>
          <w:tab w:val="num" w:pos="2184"/>
        </w:tabs>
        <w:ind w:left="2184" w:hanging="480"/>
      </w:pPr>
    </w:lvl>
    <w:lvl w:ilvl="4">
      <w:start w:val="1"/>
      <w:numFmt w:val="ideographTraditional"/>
      <w:lvlText w:val="%5、"/>
      <w:lvlJc w:val="left"/>
      <w:pPr>
        <w:tabs>
          <w:tab w:val="num" w:pos="2664"/>
        </w:tabs>
        <w:ind w:left="2664" w:hanging="480"/>
      </w:pPr>
    </w:lvl>
    <w:lvl w:ilvl="5">
      <w:start w:val="1"/>
      <w:numFmt w:val="lowerRoman"/>
      <w:lvlText w:val="%6."/>
      <w:lvlJc w:val="right"/>
      <w:pPr>
        <w:tabs>
          <w:tab w:val="num" w:pos="3144"/>
        </w:tabs>
        <w:ind w:left="3144" w:hanging="480"/>
      </w:pPr>
    </w:lvl>
    <w:lvl w:ilvl="6">
      <w:start w:val="1"/>
      <w:numFmt w:val="decimal"/>
      <w:lvlText w:val="%7."/>
      <w:lvlJc w:val="left"/>
      <w:pPr>
        <w:tabs>
          <w:tab w:val="num" w:pos="3624"/>
        </w:tabs>
        <w:ind w:left="3624" w:hanging="480"/>
      </w:pPr>
    </w:lvl>
    <w:lvl w:ilvl="7">
      <w:start w:val="1"/>
      <w:numFmt w:val="ideographTraditional"/>
      <w:lvlText w:val="%8、"/>
      <w:lvlJc w:val="left"/>
      <w:pPr>
        <w:tabs>
          <w:tab w:val="num" w:pos="4104"/>
        </w:tabs>
        <w:ind w:left="4104" w:hanging="480"/>
      </w:pPr>
    </w:lvl>
    <w:lvl w:ilvl="8">
      <w:start w:val="1"/>
      <w:numFmt w:val="lowerRoman"/>
      <w:lvlText w:val="%9."/>
      <w:lvlJc w:val="right"/>
      <w:pPr>
        <w:tabs>
          <w:tab w:val="num" w:pos="4584"/>
        </w:tabs>
        <w:ind w:left="4584" w:hanging="480"/>
      </w:pPr>
    </w:lvl>
  </w:abstractNum>
  <w:abstractNum w:abstractNumId="14">
    <w:nsid w:val="27116259"/>
    <w:multiLevelType w:val="hybridMultilevel"/>
    <w:tmpl w:val="AFC2144E"/>
    <w:lvl w:ilvl="0" w:tplc="A808B0F8">
      <w:start w:val="1"/>
      <w:numFmt w:val="taiwaneseCountingThousand"/>
      <w:lvlText w:val="%1、"/>
      <w:lvlJc w:val="left"/>
      <w:pPr>
        <w:tabs>
          <w:tab w:val="num" w:pos="701"/>
        </w:tabs>
        <w:ind w:left="701" w:hanging="360"/>
      </w:pPr>
      <w:rPr>
        <w:rFonts w:hint="default"/>
      </w:rPr>
    </w:lvl>
    <w:lvl w:ilvl="1" w:tplc="04090019" w:tentative="1">
      <w:start w:val="1"/>
      <w:numFmt w:val="ideographTraditional"/>
      <w:lvlText w:val="%2、"/>
      <w:lvlJc w:val="left"/>
      <w:pPr>
        <w:tabs>
          <w:tab w:val="num" w:pos="1301"/>
        </w:tabs>
        <w:ind w:left="1301" w:hanging="480"/>
      </w:pPr>
    </w:lvl>
    <w:lvl w:ilvl="2" w:tplc="0409001B" w:tentative="1">
      <w:start w:val="1"/>
      <w:numFmt w:val="lowerRoman"/>
      <w:lvlText w:val="%3."/>
      <w:lvlJc w:val="right"/>
      <w:pPr>
        <w:tabs>
          <w:tab w:val="num" w:pos="1781"/>
        </w:tabs>
        <w:ind w:left="1781" w:hanging="480"/>
      </w:pPr>
    </w:lvl>
    <w:lvl w:ilvl="3" w:tplc="0409000F" w:tentative="1">
      <w:start w:val="1"/>
      <w:numFmt w:val="decimal"/>
      <w:lvlText w:val="%4."/>
      <w:lvlJc w:val="left"/>
      <w:pPr>
        <w:tabs>
          <w:tab w:val="num" w:pos="2261"/>
        </w:tabs>
        <w:ind w:left="2261" w:hanging="480"/>
      </w:pPr>
    </w:lvl>
    <w:lvl w:ilvl="4" w:tplc="04090019" w:tentative="1">
      <w:start w:val="1"/>
      <w:numFmt w:val="ideographTraditional"/>
      <w:lvlText w:val="%5、"/>
      <w:lvlJc w:val="left"/>
      <w:pPr>
        <w:tabs>
          <w:tab w:val="num" w:pos="2741"/>
        </w:tabs>
        <w:ind w:left="2741" w:hanging="480"/>
      </w:pPr>
    </w:lvl>
    <w:lvl w:ilvl="5" w:tplc="0409001B" w:tentative="1">
      <w:start w:val="1"/>
      <w:numFmt w:val="lowerRoman"/>
      <w:lvlText w:val="%6."/>
      <w:lvlJc w:val="right"/>
      <w:pPr>
        <w:tabs>
          <w:tab w:val="num" w:pos="3221"/>
        </w:tabs>
        <w:ind w:left="3221" w:hanging="480"/>
      </w:pPr>
    </w:lvl>
    <w:lvl w:ilvl="6" w:tplc="0409000F" w:tentative="1">
      <w:start w:val="1"/>
      <w:numFmt w:val="decimal"/>
      <w:lvlText w:val="%7."/>
      <w:lvlJc w:val="left"/>
      <w:pPr>
        <w:tabs>
          <w:tab w:val="num" w:pos="3701"/>
        </w:tabs>
        <w:ind w:left="3701" w:hanging="480"/>
      </w:pPr>
    </w:lvl>
    <w:lvl w:ilvl="7" w:tplc="04090019" w:tentative="1">
      <w:start w:val="1"/>
      <w:numFmt w:val="ideographTraditional"/>
      <w:lvlText w:val="%8、"/>
      <w:lvlJc w:val="left"/>
      <w:pPr>
        <w:tabs>
          <w:tab w:val="num" w:pos="4181"/>
        </w:tabs>
        <w:ind w:left="4181" w:hanging="480"/>
      </w:pPr>
    </w:lvl>
    <w:lvl w:ilvl="8" w:tplc="0409001B" w:tentative="1">
      <w:start w:val="1"/>
      <w:numFmt w:val="lowerRoman"/>
      <w:lvlText w:val="%9."/>
      <w:lvlJc w:val="right"/>
      <w:pPr>
        <w:tabs>
          <w:tab w:val="num" w:pos="4661"/>
        </w:tabs>
        <w:ind w:left="4661" w:hanging="480"/>
      </w:pPr>
    </w:lvl>
  </w:abstractNum>
  <w:abstractNum w:abstractNumId="15">
    <w:nsid w:val="38A26DDF"/>
    <w:multiLevelType w:val="multilevel"/>
    <w:tmpl w:val="867A55F6"/>
    <w:lvl w:ilvl="0">
      <w:start w:val="1"/>
      <w:numFmt w:val="taiwaneseCountingThousand"/>
      <w:lvlText w:val="%1、"/>
      <w:lvlJc w:val="left"/>
      <w:pPr>
        <w:tabs>
          <w:tab w:val="num" w:pos="624"/>
        </w:tabs>
        <w:ind w:left="624" w:hanging="360"/>
      </w:pPr>
      <w:rPr>
        <w:rFonts w:ascii="Times New Roman" w:eastAsia="Times New Roman" w:hAnsi="Times New Roman" w:cs="Times New Roman"/>
      </w:rPr>
    </w:lvl>
    <w:lvl w:ilvl="1">
      <w:start w:val="1"/>
      <w:numFmt w:val="ideographTraditional"/>
      <w:lvlText w:val="%2、"/>
      <w:lvlJc w:val="left"/>
      <w:pPr>
        <w:tabs>
          <w:tab w:val="num" w:pos="1224"/>
        </w:tabs>
        <w:ind w:left="1224" w:hanging="480"/>
      </w:pPr>
    </w:lvl>
    <w:lvl w:ilvl="2">
      <w:start w:val="1"/>
      <w:numFmt w:val="lowerRoman"/>
      <w:lvlText w:val="%3."/>
      <w:lvlJc w:val="right"/>
      <w:pPr>
        <w:tabs>
          <w:tab w:val="num" w:pos="1704"/>
        </w:tabs>
        <w:ind w:left="1704" w:hanging="480"/>
      </w:pPr>
    </w:lvl>
    <w:lvl w:ilvl="3">
      <w:start w:val="1"/>
      <w:numFmt w:val="decimal"/>
      <w:lvlText w:val="%4."/>
      <w:lvlJc w:val="left"/>
      <w:pPr>
        <w:tabs>
          <w:tab w:val="num" w:pos="2184"/>
        </w:tabs>
        <w:ind w:left="2184" w:hanging="480"/>
      </w:pPr>
    </w:lvl>
    <w:lvl w:ilvl="4">
      <w:start w:val="1"/>
      <w:numFmt w:val="ideographTraditional"/>
      <w:lvlText w:val="%5、"/>
      <w:lvlJc w:val="left"/>
      <w:pPr>
        <w:tabs>
          <w:tab w:val="num" w:pos="2664"/>
        </w:tabs>
        <w:ind w:left="2664" w:hanging="480"/>
      </w:pPr>
    </w:lvl>
    <w:lvl w:ilvl="5">
      <w:start w:val="1"/>
      <w:numFmt w:val="lowerRoman"/>
      <w:lvlText w:val="%6."/>
      <w:lvlJc w:val="right"/>
      <w:pPr>
        <w:tabs>
          <w:tab w:val="num" w:pos="3144"/>
        </w:tabs>
        <w:ind w:left="3144" w:hanging="480"/>
      </w:pPr>
    </w:lvl>
    <w:lvl w:ilvl="6">
      <w:start w:val="1"/>
      <w:numFmt w:val="decimal"/>
      <w:lvlText w:val="%7."/>
      <w:lvlJc w:val="left"/>
      <w:pPr>
        <w:tabs>
          <w:tab w:val="num" w:pos="3624"/>
        </w:tabs>
        <w:ind w:left="3624" w:hanging="480"/>
      </w:pPr>
    </w:lvl>
    <w:lvl w:ilvl="7">
      <w:start w:val="1"/>
      <w:numFmt w:val="ideographTraditional"/>
      <w:lvlText w:val="%8、"/>
      <w:lvlJc w:val="left"/>
      <w:pPr>
        <w:tabs>
          <w:tab w:val="num" w:pos="4104"/>
        </w:tabs>
        <w:ind w:left="4104" w:hanging="480"/>
      </w:pPr>
    </w:lvl>
    <w:lvl w:ilvl="8">
      <w:start w:val="1"/>
      <w:numFmt w:val="lowerRoman"/>
      <w:lvlText w:val="%9."/>
      <w:lvlJc w:val="right"/>
      <w:pPr>
        <w:tabs>
          <w:tab w:val="num" w:pos="4584"/>
        </w:tabs>
        <w:ind w:left="4584" w:hanging="480"/>
      </w:pPr>
    </w:lvl>
  </w:abstractNum>
  <w:abstractNum w:abstractNumId="16">
    <w:nsid w:val="41A9422C"/>
    <w:multiLevelType w:val="multilevel"/>
    <w:tmpl w:val="94DA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F2126C"/>
    <w:multiLevelType w:val="hybridMultilevel"/>
    <w:tmpl w:val="FCEED00C"/>
    <w:lvl w:ilvl="0" w:tplc="92AAFDBE">
      <w:start w:val="6"/>
      <w:numFmt w:val="taiwaneseCountingThousand"/>
      <w:lvlText w:val="第%1條"/>
      <w:lvlJc w:val="left"/>
      <w:pPr>
        <w:tabs>
          <w:tab w:val="num" w:pos="655"/>
        </w:tabs>
        <w:ind w:left="655" w:hanging="720"/>
      </w:pPr>
      <w:rPr>
        <w:rFonts w:hint="default"/>
      </w:rPr>
    </w:lvl>
    <w:lvl w:ilvl="1" w:tplc="04090019" w:tentative="1">
      <w:start w:val="1"/>
      <w:numFmt w:val="ideographTraditional"/>
      <w:lvlText w:val="%2、"/>
      <w:lvlJc w:val="left"/>
      <w:pPr>
        <w:tabs>
          <w:tab w:val="num" w:pos="895"/>
        </w:tabs>
        <w:ind w:left="895" w:hanging="480"/>
      </w:pPr>
    </w:lvl>
    <w:lvl w:ilvl="2" w:tplc="0409001B" w:tentative="1">
      <w:start w:val="1"/>
      <w:numFmt w:val="lowerRoman"/>
      <w:lvlText w:val="%3."/>
      <w:lvlJc w:val="right"/>
      <w:pPr>
        <w:tabs>
          <w:tab w:val="num" w:pos="1375"/>
        </w:tabs>
        <w:ind w:left="1375" w:hanging="480"/>
      </w:pPr>
    </w:lvl>
    <w:lvl w:ilvl="3" w:tplc="0409000F" w:tentative="1">
      <w:start w:val="1"/>
      <w:numFmt w:val="decimal"/>
      <w:lvlText w:val="%4."/>
      <w:lvlJc w:val="left"/>
      <w:pPr>
        <w:tabs>
          <w:tab w:val="num" w:pos="1855"/>
        </w:tabs>
        <w:ind w:left="1855" w:hanging="480"/>
      </w:pPr>
    </w:lvl>
    <w:lvl w:ilvl="4" w:tplc="04090019" w:tentative="1">
      <w:start w:val="1"/>
      <w:numFmt w:val="ideographTraditional"/>
      <w:lvlText w:val="%5、"/>
      <w:lvlJc w:val="left"/>
      <w:pPr>
        <w:tabs>
          <w:tab w:val="num" w:pos="2335"/>
        </w:tabs>
        <w:ind w:left="2335" w:hanging="480"/>
      </w:pPr>
    </w:lvl>
    <w:lvl w:ilvl="5" w:tplc="0409001B" w:tentative="1">
      <w:start w:val="1"/>
      <w:numFmt w:val="lowerRoman"/>
      <w:lvlText w:val="%6."/>
      <w:lvlJc w:val="right"/>
      <w:pPr>
        <w:tabs>
          <w:tab w:val="num" w:pos="2815"/>
        </w:tabs>
        <w:ind w:left="2815" w:hanging="480"/>
      </w:pPr>
    </w:lvl>
    <w:lvl w:ilvl="6" w:tplc="0409000F" w:tentative="1">
      <w:start w:val="1"/>
      <w:numFmt w:val="decimal"/>
      <w:lvlText w:val="%7."/>
      <w:lvlJc w:val="left"/>
      <w:pPr>
        <w:tabs>
          <w:tab w:val="num" w:pos="3295"/>
        </w:tabs>
        <w:ind w:left="3295" w:hanging="480"/>
      </w:pPr>
    </w:lvl>
    <w:lvl w:ilvl="7" w:tplc="04090019" w:tentative="1">
      <w:start w:val="1"/>
      <w:numFmt w:val="ideographTraditional"/>
      <w:lvlText w:val="%8、"/>
      <w:lvlJc w:val="left"/>
      <w:pPr>
        <w:tabs>
          <w:tab w:val="num" w:pos="3775"/>
        </w:tabs>
        <w:ind w:left="3775" w:hanging="480"/>
      </w:pPr>
    </w:lvl>
    <w:lvl w:ilvl="8" w:tplc="0409001B" w:tentative="1">
      <w:start w:val="1"/>
      <w:numFmt w:val="lowerRoman"/>
      <w:lvlText w:val="%9."/>
      <w:lvlJc w:val="right"/>
      <w:pPr>
        <w:tabs>
          <w:tab w:val="num" w:pos="4255"/>
        </w:tabs>
        <w:ind w:left="4255" w:hanging="480"/>
      </w:pPr>
    </w:lvl>
  </w:abstractNum>
  <w:abstractNum w:abstractNumId="18">
    <w:nsid w:val="4BED1ADC"/>
    <w:multiLevelType w:val="multilevel"/>
    <w:tmpl w:val="AFC2144E"/>
    <w:lvl w:ilvl="0">
      <w:start w:val="1"/>
      <w:numFmt w:val="taiwaneseCountingThousand"/>
      <w:lvlText w:val="%1、"/>
      <w:lvlJc w:val="left"/>
      <w:pPr>
        <w:tabs>
          <w:tab w:val="num" w:pos="701"/>
        </w:tabs>
        <w:ind w:left="701" w:hanging="360"/>
      </w:pPr>
      <w:rPr>
        <w:rFonts w:hint="default"/>
      </w:rPr>
    </w:lvl>
    <w:lvl w:ilvl="1">
      <w:start w:val="1"/>
      <w:numFmt w:val="ideographTraditional"/>
      <w:lvlText w:val="%2、"/>
      <w:lvlJc w:val="left"/>
      <w:pPr>
        <w:tabs>
          <w:tab w:val="num" w:pos="1301"/>
        </w:tabs>
        <w:ind w:left="1301" w:hanging="480"/>
      </w:pPr>
    </w:lvl>
    <w:lvl w:ilvl="2">
      <w:start w:val="1"/>
      <w:numFmt w:val="lowerRoman"/>
      <w:lvlText w:val="%3."/>
      <w:lvlJc w:val="right"/>
      <w:pPr>
        <w:tabs>
          <w:tab w:val="num" w:pos="1781"/>
        </w:tabs>
        <w:ind w:left="1781" w:hanging="480"/>
      </w:pPr>
    </w:lvl>
    <w:lvl w:ilvl="3">
      <w:start w:val="1"/>
      <w:numFmt w:val="decimal"/>
      <w:lvlText w:val="%4."/>
      <w:lvlJc w:val="left"/>
      <w:pPr>
        <w:tabs>
          <w:tab w:val="num" w:pos="2261"/>
        </w:tabs>
        <w:ind w:left="2261" w:hanging="480"/>
      </w:pPr>
    </w:lvl>
    <w:lvl w:ilvl="4">
      <w:start w:val="1"/>
      <w:numFmt w:val="ideographTraditional"/>
      <w:lvlText w:val="%5、"/>
      <w:lvlJc w:val="left"/>
      <w:pPr>
        <w:tabs>
          <w:tab w:val="num" w:pos="2741"/>
        </w:tabs>
        <w:ind w:left="2741" w:hanging="480"/>
      </w:pPr>
    </w:lvl>
    <w:lvl w:ilvl="5">
      <w:start w:val="1"/>
      <w:numFmt w:val="lowerRoman"/>
      <w:lvlText w:val="%6."/>
      <w:lvlJc w:val="right"/>
      <w:pPr>
        <w:tabs>
          <w:tab w:val="num" w:pos="3221"/>
        </w:tabs>
        <w:ind w:left="3221" w:hanging="480"/>
      </w:pPr>
    </w:lvl>
    <w:lvl w:ilvl="6">
      <w:start w:val="1"/>
      <w:numFmt w:val="decimal"/>
      <w:lvlText w:val="%7."/>
      <w:lvlJc w:val="left"/>
      <w:pPr>
        <w:tabs>
          <w:tab w:val="num" w:pos="3701"/>
        </w:tabs>
        <w:ind w:left="3701" w:hanging="480"/>
      </w:pPr>
    </w:lvl>
    <w:lvl w:ilvl="7">
      <w:start w:val="1"/>
      <w:numFmt w:val="ideographTraditional"/>
      <w:lvlText w:val="%8、"/>
      <w:lvlJc w:val="left"/>
      <w:pPr>
        <w:tabs>
          <w:tab w:val="num" w:pos="4181"/>
        </w:tabs>
        <w:ind w:left="4181" w:hanging="480"/>
      </w:pPr>
    </w:lvl>
    <w:lvl w:ilvl="8">
      <w:start w:val="1"/>
      <w:numFmt w:val="lowerRoman"/>
      <w:lvlText w:val="%9."/>
      <w:lvlJc w:val="right"/>
      <w:pPr>
        <w:tabs>
          <w:tab w:val="num" w:pos="4661"/>
        </w:tabs>
        <w:ind w:left="4661" w:hanging="480"/>
      </w:pPr>
    </w:lvl>
  </w:abstractNum>
  <w:abstractNum w:abstractNumId="19">
    <w:nsid w:val="4F20526F"/>
    <w:multiLevelType w:val="hybridMultilevel"/>
    <w:tmpl w:val="C21C279E"/>
    <w:lvl w:ilvl="0" w:tplc="57583DA8">
      <w:start w:val="1"/>
      <w:numFmt w:val="taiwaneseCountingThousand"/>
      <w:lvlText w:val="%1、"/>
      <w:lvlJc w:val="left"/>
      <w:pPr>
        <w:tabs>
          <w:tab w:val="num" w:pos="1515"/>
        </w:tabs>
        <w:ind w:left="1515" w:hanging="480"/>
      </w:pPr>
      <w:rPr>
        <w:rFonts w:ascii="Times New Roman" w:eastAsia="Times New Roman" w:hAnsi="Times New Roman" w:cs="Times New Roman"/>
        <w:lang w:val="en-US"/>
      </w:rPr>
    </w:lvl>
    <w:lvl w:ilvl="1" w:tplc="04090019" w:tentative="1">
      <w:start w:val="1"/>
      <w:numFmt w:val="ideographTraditional"/>
      <w:lvlText w:val="%2、"/>
      <w:lvlJc w:val="left"/>
      <w:pPr>
        <w:tabs>
          <w:tab w:val="num" w:pos="1995"/>
        </w:tabs>
        <w:ind w:left="1995" w:hanging="480"/>
      </w:pPr>
    </w:lvl>
    <w:lvl w:ilvl="2" w:tplc="0409001B" w:tentative="1">
      <w:start w:val="1"/>
      <w:numFmt w:val="lowerRoman"/>
      <w:lvlText w:val="%3."/>
      <w:lvlJc w:val="right"/>
      <w:pPr>
        <w:tabs>
          <w:tab w:val="num" w:pos="2475"/>
        </w:tabs>
        <w:ind w:left="2475" w:hanging="480"/>
      </w:pPr>
    </w:lvl>
    <w:lvl w:ilvl="3" w:tplc="0409000F" w:tentative="1">
      <w:start w:val="1"/>
      <w:numFmt w:val="decimal"/>
      <w:lvlText w:val="%4."/>
      <w:lvlJc w:val="left"/>
      <w:pPr>
        <w:tabs>
          <w:tab w:val="num" w:pos="2955"/>
        </w:tabs>
        <w:ind w:left="2955" w:hanging="480"/>
      </w:pPr>
    </w:lvl>
    <w:lvl w:ilvl="4" w:tplc="04090019" w:tentative="1">
      <w:start w:val="1"/>
      <w:numFmt w:val="ideographTraditional"/>
      <w:lvlText w:val="%5、"/>
      <w:lvlJc w:val="left"/>
      <w:pPr>
        <w:tabs>
          <w:tab w:val="num" w:pos="3435"/>
        </w:tabs>
        <w:ind w:left="3435" w:hanging="480"/>
      </w:pPr>
    </w:lvl>
    <w:lvl w:ilvl="5" w:tplc="0409001B" w:tentative="1">
      <w:start w:val="1"/>
      <w:numFmt w:val="lowerRoman"/>
      <w:lvlText w:val="%6."/>
      <w:lvlJc w:val="right"/>
      <w:pPr>
        <w:tabs>
          <w:tab w:val="num" w:pos="3915"/>
        </w:tabs>
        <w:ind w:left="3915" w:hanging="480"/>
      </w:pPr>
    </w:lvl>
    <w:lvl w:ilvl="6" w:tplc="0409000F" w:tentative="1">
      <w:start w:val="1"/>
      <w:numFmt w:val="decimal"/>
      <w:lvlText w:val="%7."/>
      <w:lvlJc w:val="left"/>
      <w:pPr>
        <w:tabs>
          <w:tab w:val="num" w:pos="4395"/>
        </w:tabs>
        <w:ind w:left="4395" w:hanging="480"/>
      </w:pPr>
    </w:lvl>
    <w:lvl w:ilvl="7" w:tplc="04090019" w:tentative="1">
      <w:start w:val="1"/>
      <w:numFmt w:val="ideographTraditional"/>
      <w:lvlText w:val="%8、"/>
      <w:lvlJc w:val="left"/>
      <w:pPr>
        <w:tabs>
          <w:tab w:val="num" w:pos="4875"/>
        </w:tabs>
        <w:ind w:left="4875" w:hanging="480"/>
      </w:pPr>
    </w:lvl>
    <w:lvl w:ilvl="8" w:tplc="0409001B" w:tentative="1">
      <w:start w:val="1"/>
      <w:numFmt w:val="lowerRoman"/>
      <w:lvlText w:val="%9."/>
      <w:lvlJc w:val="right"/>
      <w:pPr>
        <w:tabs>
          <w:tab w:val="num" w:pos="5355"/>
        </w:tabs>
        <w:ind w:left="5355" w:hanging="480"/>
      </w:pPr>
    </w:lvl>
  </w:abstractNum>
  <w:abstractNum w:abstractNumId="20">
    <w:nsid w:val="51543849"/>
    <w:multiLevelType w:val="hybridMultilevel"/>
    <w:tmpl w:val="ECB44D38"/>
    <w:lvl w:ilvl="0" w:tplc="DBA8497A">
      <w:start w:val="1"/>
      <w:numFmt w:val="taiwaneseCountingThousand"/>
      <w:lvlText w:val="%1、"/>
      <w:lvlJc w:val="left"/>
      <w:pPr>
        <w:tabs>
          <w:tab w:val="num" w:pos="800"/>
        </w:tabs>
        <w:ind w:left="800" w:hanging="510"/>
      </w:pPr>
      <w:rPr>
        <w:rFonts w:hint="default"/>
        <w:u w:val="single"/>
      </w:rPr>
    </w:lvl>
    <w:lvl w:ilvl="1" w:tplc="04090019" w:tentative="1">
      <w:start w:val="1"/>
      <w:numFmt w:val="ideographTraditional"/>
      <w:lvlText w:val="%2、"/>
      <w:lvlJc w:val="left"/>
      <w:pPr>
        <w:tabs>
          <w:tab w:val="num" w:pos="1250"/>
        </w:tabs>
        <w:ind w:left="1250" w:hanging="480"/>
      </w:pPr>
    </w:lvl>
    <w:lvl w:ilvl="2" w:tplc="0409001B" w:tentative="1">
      <w:start w:val="1"/>
      <w:numFmt w:val="lowerRoman"/>
      <w:lvlText w:val="%3."/>
      <w:lvlJc w:val="right"/>
      <w:pPr>
        <w:tabs>
          <w:tab w:val="num" w:pos="1730"/>
        </w:tabs>
        <w:ind w:left="1730" w:hanging="480"/>
      </w:pPr>
    </w:lvl>
    <w:lvl w:ilvl="3" w:tplc="0409000F" w:tentative="1">
      <w:start w:val="1"/>
      <w:numFmt w:val="decimal"/>
      <w:lvlText w:val="%4."/>
      <w:lvlJc w:val="left"/>
      <w:pPr>
        <w:tabs>
          <w:tab w:val="num" w:pos="2210"/>
        </w:tabs>
        <w:ind w:left="2210" w:hanging="480"/>
      </w:pPr>
    </w:lvl>
    <w:lvl w:ilvl="4" w:tplc="04090019" w:tentative="1">
      <w:start w:val="1"/>
      <w:numFmt w:val="ideographTraditional"/>
      <w:lvlText w:val="%5、"/>
      <w:lvlJc w:val="left"/>
      <w:pPr>
        <w:tabs>
          <w:tab w:val="num" w:pos="2690"/>
        </w:tabs>
        <w:ind w:left="2690" w:hanging="480"/>
      </w:pPr>
    </w:lvl>
    <w:lvl w:ilvl="5" w:tplc="0409001B" w:tentative="1">
      <w:start w:val="1"/>
      <w:numFmt w:val="lowerRoman"/>
      <w:lvlText w:val="%6."/>
      <w:lvlJc w:val="right"/>
      <w:pPr>
        <w:tabs>
          <w:tab w:val="num" w:pos="3170"/>
        </w:tabs>
        <w:ind w:left="3170" w:hanging="480"/>
      </w:pPr>
    </w:lvl>
    <w:lvl w:ilvl="6" w:tplc="0409000F" w:tentative="1">
      <w:start w:val="1"/>
      <w:numFmt w:val="decimal"/>
      <w:lvlText w:val="%7."/>
      <w:lvlJc w:val="left"/>
      <w:pPr>
        <w:tabs>
          <w:tab w:val="num" w:pos="3650"/>
        </w:tabs>
        <w:ind w:left="3650" w:hanging="480"/>
      </w:pPr>
    </w:lvl>
    <w:lvl w:ilvl="7" w:tplc="04090019" w:tentative="1">
      <w:start w:val="1"/>
      <w:numFmt w:val="ideographTraditional"/>
      <w:lvlText w:val="%8、"/>
      <w:lvlJc w:val="left"/>
      <w:pPr>
        <w:tabs>
          <w:tab w:val="num" w:pos="4130"/>
        </w:tabs>
        <w:ind w:left="4130" w:hanging="480"/>
      </w:pPr>
    </w:lvl>
    <w:lvl w:ilvl="8" w:tplc="0409001B" w:tentative="1">
      <w:start w:val="1"/>
      <w:numFmt w:val="lowerRoman"/>
      <w:lvlText w:val="%9."/>
      <w:lvlJc w:val="right"/>
      <w:pPr>
        <w:tabs>
          <w:tab w:val="num" w:pos="4610"/>
        </w:tabs>
        <w:ind w:left="4610" w:hanging="480"/>
      </w:pPr>
    </w:lvl>
  </w:abstractNum>
  <w:abstractNum w:abstractNumId="21">
    <w:nsid w:val="57D01F40"/>
    <w:multiLevelType w:val="hybridMultilevel"/>
    <w:tmpl w:val="57E442DE"/>
    <w:lvl w:ilvl="0" w:tplc="3D901EF0">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C916A06"/>
    <w:multiLevelType w:val="multilevel"/>
    <w:tmpl w:val="0C14D22E"/>
    <w:lvl w:ilvl="0">
      <w:start w:val="1"/>
      <w:numFmt w:val="taiwaneseCountingThousand"/>
      <w:lvlText w:val="%1、"/>
      <w:lvlJc w:val="left"/>
      <w:pPr>
        <w:tabs>
          <w:tab w:val="num" w:pos="646"/>
        </w:tabs>
        <w:ind w:left="646" w:hanging="360"/>
      </w:pPr>
      <w:rPr>
        <w:rFonts w:hint="default"/>
      </w:rPr>
    </w:lvl>
    <w:lvl w:ilvl="1">
      <w:start w:val="1"/>
      <w:numFmt w:val="ideographTraditional"/>
      <w:lvlText w:val="%2、"/>
      <w:lvlJc w:val="left"/>
      <w:pPr>
        <w:tabs>
          <w:tab w:val="num" w:pos="1246"/>
        </w:tabs>
        <w:ind w:left="1246" w:hanging="480"/>
      </w:pPr>
    </w:lvl>
    <w:lvl w:ilvl="2">
      <w:start w:val="1"/>
      <w:numFmt w:val="lowerRoman"/>
      <w:lvlText w:val="%3."/>
      <w:lvlJc w:val="right"/>
      <w:pPr>
        <w:tabs>
          <w:tab w:val="num" w:pos="1726"/>
        </w:tabs>
        <w:ind w:left="1726" w:hanging="480"/>
      </w:pPr>
    </w:lvl>
    <w:lvl w:ilvl="3">
      <w:start w:val="1"/>
      <w:numFmt w:val="decimal"/>
      <w:lvlText w:val="%4."/>
      <w:lvlJc w:val="left"/>
      <w:pPr>
        <w:tabs>
          <w:tab w:val="num" w:pos="2206"/>
        </w:tabs>
        <w:ind w:left="2206" w:hanging="480"/>
      </w:pPr>
    </w:lvl>
    <w:lvl w:ilvl="4">
      <w:start w:val="1"/>
      <w:numFmt w:val="ideographTraditional"/>
      <w:lvlText w:val="%5、"/>
      <w:lvlJc w:val="left"/>
      <w:pPr>
        <w:tabs>
          <w:tab w:val="num" w:pos="2686"/>
        </w:tabs>
        <w:ind w:left="2686" w:hanging="480"/>
      </w:pPr>
    </w:lvl>
    <w:lvl w:ilvl="5">
      <w:start w:val="1"/>
      <w:numFmt w:val="lowerRoman"/>
      <w:lvlText w:val="%6."/>
      <w:lvlJc w:val="right"/>
      <w:pPr>
        <w:tabs>
          <w:tab w:val="num" w:pos="3166"/>
        </w:tabs>
        <w:ind w:left="3166" w:hanging="480"/>
      </w:pPr>
    </w:lvl>
    <w:lvl w:ilvl="6">
      <w:start w:val="1"/>
      <w:numFmt w:val="decimal"/>
      <w:lvlText w:val="%7."/>
      <w:lvlJc w:val="left"/>
      <w:pPr>
        <w:tabs>
          <w:tab w:val="num" w:pos="3646"/>
        </w:tabs>
        <w:ind w:left="3646" w:hanging="480"/>
      </w:pPr>
    </w:lvl>
    <w:lvl w:ilvl="7">
      <w:start w:val="1"/>
      <w:numFmt w:val="ideographTraditional"/>
      <w:lvlText w:val="%8、"/>
      <w:lvlJc w:val="left"/>
      <w:pPr>
        <w:tabs>
          <w:tab w:val="num" w:pos="4126"/>
        </w:tabs>
        <w:ind w:left="4126" w:hanging="480"/>
      </w:pPr>
    </w:lvl>
    <w:lvl w:ilvl="8">
      <w:start w:val="1"/>
      <w:numFmt w:val="lowerRoman"/>
      <w:lvlText w:val="%9."/>
      <w:lvlJc w:val="right"/>
      <w:pPr>
        <w:tabs>
          <w:tab w:val="num" w:pos="4606"/>
        </w:tabs>
        <w:ind w:left="4606" w:hanging="480"/>
      </w:pPr>
    </w:lvl>
  </w:abstractNum>
  <w:abstractNum w:abstractNumId="23">
    <w:nsid w:val="5CE20E4B"/>
    <w:multiLevelType w:val="hybridMultilevel"/>
    <w:tmpl w:val="89ECC4BE"/>
    <w:lvl w:ilvl="0" w:tplc="E02817E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C3E59ED"/>
    <w:multiLevelType w:val="hybridMultilevel"/>
    <w:tmpl w:val="693C8200"/>
    <w:lvl w:ilvl="0" w:tplc="79F88F94">
      <w:start w:val="1"/>
      <w:numFmt w:val="taiwaneseCountingThousand"/>
      <w:lvlText w:val="%1、"/>
      <w:lvlJc w:val="left"/>
      <w:pPr>
        <w:tabs>
          <w:tab w:val="num" w:pos="720"/>
        </w:tabs>
        <w:ind w:left="720" w:hanging="72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CB6317C"/>
    <w:multiLevelType w:val="hybridMultilevel"/>
    <w:tmpl w:val="5790C8FA"/>
    <w:lvl w:ilvl="0" w:tplc="05920E06">
      <w:start w:val="1"/>
      <w:numFmt w:val="taiwaneseCountingThousand"/>
      <w:lvlText w:val="%1、"/>
      <w:lvlJc w:val="left"/>
      <w:pPr>
        <w:tabs>
          <w:tab w:val="num" w:pos="860"/>
        </w:tabs>
        <w:ind w:left="860" w:hanging="570"/>
      </w:pPr>
      <w:rPr>
        <w:rFonts w:hint="default"/>
      </w:rPr>
    </w:lvl>
    <w:lvl w:ilvl="1" w:tplc="04090019" w:tentative="1">
      <w:start w:val="1"/>
      <w:numFmt w:val="ideographTraditional"/>
      <w:lvlText w:val="%2、"/>
      <w:lvlJc w:val="left"/>
      <w:pPr>
        <w:tabs>
          <w:tab w:val="num" w:pos="1250"/>
        </w:tabs>
        <w:ind w:left="1250" w:hanging="480"/>
      </w:pPr>
    </w:lvl>
    <w:lvl w:ilvl="2" w:tplc="0409001B" w:tentative="1">
      <w:start w:val="1"/>
      <w:numFmt w:val="lowerRoman"/>
      <w:lvlText w:val="%3."/>
      <w:lvlJc w:val="right"/>
      <w:pPr>
        <w:tabs>
          <w:tab w:val="num" w:pos="1730"/>
        </w:tabs>
        <w:ind w:left="1730" w:hanging="480"/>
      </w:pPr>
    </w:lvl>
    <w:lvl w:ilvl="3" w:tplc="0409000F" w:tentative="1">
      <w:start w:val="1"/>
      <w:numFmt w:val="decimal"/>
      <w:lvlText w:val="%4."/>
      <w:lvlJc w:val="left"/>
      <w:pPr>
        <w:tabs>
          <w:tab w:val="num" w:pos="2210"/>
        </w:tabs>
        <w:ind w:left="2210" w:hanging="480"/>
      </w:pPr>
    </w:lvl>
    <w:lvl w:ilvl="4" w:tplc="04090019" w:tentative="1">
      <w:start w:val="1"/>
      <w:numFmt w:val="ideographTraditional"/>
      <w:lvlText w:val="%5、"/>
      <w:lvlJc w:val="left"/>
      <w:pPr>
        <w:tabs>
          <w:tab w:val="num" w:pos="2690"/>
        </w:tabs>
        <w:ind w:left="2690" w:hanging="480"/>
      </w:pPr>
    </w:lvl>
    <w:lvl w:ilvl="5" w:tplc="0409001B" w:tentative="1">
      <w:start w:val="1"/>
      <w:numFmt w:val="lowerRoman"/>
      <w:lvlText w:val="%6."/>
      <w:lvlJc w:val="right"/>
      <w:pPr>
        <w:tabs>
          <w:tab w:val="num" w:pos="3170"/>
        </w:tabs>
        <w:ind w:left="3170" w:hanging="480"/>
      </w:pPr>
    </w:lvl>
    <w:lvl w:ilvl="6" w:tplc="0409000F" w:tentative="1">
      <w:start w:val="1"/>
      <w:numFmt w:val="decimal"/>
      <w:lvlText w:val="%7."/>
      <w:lvlJc w:val="left"/>
      <w:pPr>
        <w:tabs>
          <w:tab w:val="num" w:pos="3650"/>
        </w:tabs>
        <w:ind w:left="3650" w:hanging="480"/>
      </w:pPr>
    </w:lvl>
    <w:lvl w:ilvl="7" w:tplc="04090019" w:tentative="1">
      <w:start w:val="1"/>
      <w:numFmt w:val="ideographTraditional"/>
      <w:lvlText w:val="%8、"/>
      <w:lvlJc w:val="left"/>
      <w:pPr>
        <w:tabs>
          <w:tab w:val="num" w:pos="4130"/>
        </w:tabs>
        <w:ind w:left="4130" w:hanging="480"/>
      </w:pPr>
    </w:lvl>
    <w:lvl w:ilvl="8" w:tplc="0409001B" w:tentative="1">
      <w:start w:val="1"/>
      <w:numFmt w:val="lowerRoman"/>
      <w:lvlText w:val="%9."/>
      <w:lvlJc w:val="right"/>
      <w:pPr>
        <w:tabs>
          <w:tab w:val="num" w:pos="4610"/>
        </w:tabs>
        <w:ind w:left="4610" w:hanging="480"/>
      </w:pPr>
    </w:lvl>
  </w:abstractNum>
  <w:num w:numId="1">
    <w:abstractNumId w:val="14"/>
  </w:num>
  <w:num w:numId="2">
    <w:abstractNumId w:val="18"/>
  </w:num>
  <w:num w:numId="3">
    <w:abstractNumId w:val="10"/>
  </w:num>
  <w:num w:numId="4">
    <w:abstractNumId w:val="15"/>
  </w:num>
  <w:num w:numId="5">
    <w:abstractNumId w:val="13"/>
  </w:num>
  <w:num w:numId="6">
    <w:abstractNumId w:val="11"/>
  </w:num>
  <w:num w:numId="7">
    <w:abstractNumId w:val="22"/>
  </w:num>
  <w:num w:numId="8">
    <w:abstractNumId w:val="25"/>
  </w:num>
  <w:num w:numId="9">
    <w:abstractNumId w:val="20"/>
  </w:num>
  <w:num w:numId="10">
    <w:abstractNumId w:val="1"/>
  </w:num>
  <w:num w:numId="11">
    <w:abstractNumId w:val="17"/>
  </w:num>
  <w:num w:numId="12">
    <w:abstractNumId w:val="24"/>
  </w:num>
  <w:num w:numId="13">
    <w:abstractNumId w:val="0"/>
  </w:num>
  <w:num w:numId="14">
    <w:abstractNumId w:val="8"/>
  </w:num>
  <w:num w:numId="15">
    <w:abstractNumId w:val="3"/>
  </w:num>
  <w:num w:numId="16">
    <w:abstractNumId w:val="16"/>
  </w:num>
  <w:num w:numId="17">
    <w:abstractNumId w:val="12"/>
  </w:num>
  <w:num w:numId="18">
    <w:abstractNumId w:val="23"/>
  </w:num>
  <w:num w:numId="19">
    <w:abstractNumId w:val="7"/>
  </w:num>
  <w:num w:numId="20">
    <w:abstractNumId w:val="2"/>
  </w:num>
  <w:num w:numId="21">
    <w:abstractNumId w:val="9"/>
  </w:num>
  <w:num w:numId="22">
    <w:abstractNumId w:val="19"/>
  </w:num>
  <w:num w:numId="23">
    <w:abstractNumId w:val="4"/>
  </w:num>
  <w:num w:numId="24">
    <w:abstractNumId w:val="5"/>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D2"/>
    <w:rsid w:val="0000280D"/>
    <w:rsid w:val="0001499F"/>
    <w:rsid w:val="000156B7"/>
    <w:rsid w:val="000167EE"/>
    <w:rsid w:val="0002403A"/>
    <w:rsid w:val="000513DD"/>
    <w:rsid w:val="000648E9"/>
    <w:rsid w:val="00085504"/>
    <w:rsid w:val="00094048"/>
    <w:rsid w:val="00094E84"/>
    <w:rsid w:val="000A0F79"/>
    <w:rsid w:val="000B2553"/>
    <w:rsid w:val="000C0520"/>
    <w:rsid w:val="000D246A"/>
    <w:rsid w:val="000F37F0"/>
    <w:rsid w:val="000F4803"/>
    <w:rsid w:val="000F4FC0"/>
    <w:rsid w:val="00104727"/>
    <w:rsid w:val="00107A40"/>
    <w:rsid w:val="00112104"/>
    <w:rsid w:val="001171E1"/>
    <w:rsid w:val="00125795"/>
    <w:rsid w:val="00137718"/>
    <w:rsid w:val="00145A59"/>
    <w:rsid w:val="001656EC"/>
    <w:rsid w:val="00166311"/>
    <w:rsid w:val="001801AA"/>
    <w:rsid w:val="00191606"/>
    <w:rsid w:val="001A7702"/>
    <w:rsid w:val="001A7C28"/>
    <w:rsid w:val="001B79A4"/>
    <w:rsid w:val="001C11B6"/>
    <w:rsid w:val="001D2E1E"/>
    <w:rsid w:val="001D62DA"/>
    <w:rsid w:val="001E507F"/>
    <w:rsid w:val="001E64F8"/>
    <w:rsid w:val="001F3557"/>
    <w:rsid w:val="002070A8"/>
    <w:rsid w:val="0020768F"/>
    <w:rsid w:val="00217AAA"/>
    <w:rsid w:val="00220A4E"/>
    <w:rsid w:val="00224427"/>
    <w:rsid w:val="00225CC6"/>
    <w:rsid w:val="00241F90"/>
    <w:rsid w:val="0025497D"/>
    <w:rsid w:val="00283D16"/>
    <w:rsid w:val="002A34C2"/>
    <w:rsid w:val="002B2C12"/>
    <w:rsid w:val="002B45B6"/>
    <w:rsid w:val="002D3645"/>
    <w:rsid w:val="002F5354"/>
    <w:rsid w:val="002F6841"/>
    <w:rsid w:val="0030063F"/>
    <w:rsid w:val="003305D6"/>
    <w:rsid w:val="00344B7A"/>
    <w:rsid w:val="003500BD"/>
    <w:rsid w:val="00382407"/>
    <w:rsid w:val="003A36C5"/>
    <w:rsid w:val="003B244C"/>
    <w:rsid w:val="003B2ACF"/>
    <w:rsid w:val="003B5643"/>
    <w:rsid w:val="003B5FD6"/>
    <w:rsid w:val="003C32DD"/>
    <w:rsid w:val="003D771E"/>
    <w:rsid w:val="003F6594"/>
    <w:rsid w:val="00411DBF"/>
    <w:rsid w:val="00424695"/>
    <w:rsid w:val="004252C8"/>
    <w:rsid w:val="00442123"/>
    <w:rsid w:val="00457C32"/>
    <w:rsid w:val="0046502B"/>
    <w:rsid w:val="0047793E"/>
    <w:rsid w:val="00483B0E"/>
    <w:rsid w:val="004A4974"/>
    <w:rsid w:val="004A6F1B"/>
    <w:rsid w:val="004B6638"/>
    <w:rsid w:val="004C0483"/>
    <w:rsid w:val="004D160B"/>
    <w:rsid w:val="00504458"/>
    <w:rsid w:val="00506A88"/>
    <w:rsid w:val="0056065E"/>
    <w:rsid w:val="00563E55"/>
    <w:rsid w:val="005818D2"/>
    <w:rsid w:val="00590629"/>
    <w:rsid w:val="005A36C9"/>
    <w:rsid w:val="005B1646"/>
    <w:rsid w:val="005B6215"/>
    <w:rsid w:val="005B66A8"/>
    <w:rsid w:val="005C10CF"/>
    <w:rsid w:val="005D74EC"/>
    <w:rsid w:val="005E752D"/>
    <w:rsid w:val="005F3857"/>
    <w:rsid w:val="0060062A"/>
    <w:rsid w:val="00610939"/>
    <w:rsid w:val="00633C95"/>
    <w:rsid w:val="00664D70"/>
    <w:rsid w:val="00672FD6"/>
    <w:rsid w:val="00690484"/>
    <w:rsid w:val="006B366E"/>
    <w:rsid w:val="006C7775"/>
    <w:rsid w:val="006E12FE"/>
    <w:rsid w:val="006E7547"/>
    <w:rsid w:val="006E7B5B"/>
    <w:rsid w:val="006F3B26"/>
    <w:rsid w:val="00714584"/>
    <w:rsid w:val="0073678E"/>
    <w:rsid w:val="007543E3"/>
    <w:rsid w:val="0076654A"/>
    <w:rsid w:val="00767C7D"/>
    <w:rsid w:val="007741D9"/>
    <w:rsid w:val="00774945"/>
    <w:rsid w:val="0078784C"/>
    <w:rsid w:val="00787F04"/>
    <w:rsid w:val="007B003A"/>
    <w:rsid w:val="007B7576"/>
    <w:rsid w:val="007C2D86"/>
    <w:rsid w:val="007C77D8"/>
    <w:rsid w:val="007D3FF1"/>
    <w:rsid w:val="007E0749"/>
    <w:rsid w:val="007F1875"/>
    <w:rsid w:val="00844AEC"/>
    <w:rsid w:val="00852FEE"/>
    <w:rsid w:val="00853496"/>
    <w:rsid w:val="00877383"/>
    <w:rsid w:val="00877D81"/>
    <w:rsid w:val="008951C1"/>
    <w:rsid w:val="00895822"/>
    <w:rsid w:val="008A411A"/>
    <w:rsid w:val="008A6E84"/>
    <w:rsid w:val="008B5801"/>
    <w:rsid w:val="008C0EEF"/>
    <w:rsid w:val="008C5D3B"/>
    <w:rsid w:val="008D5FFA"/>
    <w:rsid w:val="008E324E"/>
    <w:rsid w:val="008E4E9D"/>
    <w:rsid w:val="00904B09"/>
    <w:rsid w:val="009142E2"/>
    <w:rsid w:val="00930001"/>
    <w:rsid w:val="00935296"/>
    <w:rsid w:val="00947247"/>
    <w:rsid w:val="009954A3"/>
    <w:rsid w:val="009B78F9"/>
    <w:rsid w:val="009C1FBB"/>
    <w:rsid w:val="009D4096"/>
    <w:rsid w:val="009F0DB8"/>
    <w:rsid w:val="00A11E97"/>
    <w:rsid w:val="00A25B7B"/>
    <w:rsid w:val="00A27044"/>
    <w:rsid w:val="00A30B1A"/>
    <w:rsid w:val="00A40FB6"/>
    <w:rsid w:val="00A63D3C"/>
    <w:rsid w:val="00A778D9"/>
    <w:rsid w:val="00A95D5E"/>
    <w:rsid w:val="00AA1B69"/>
    <w:rsid w:val="00AB1CEF"/>
    <w:rsid w:val="00AB21F6"/>
    <w:rsid w:val="00AB7BD4"/>
    <w:rsid w:val="00AD3CC5"/>
    <w:rsid w:val="00AD66AE"/>
    <w:rsid w:val="00AE1DE1"/>
    <w:rsid w:val="00B236D8"/>
    <w:rsid w:val="00B25083"/>
    <w:rsid w:val="00B25786"/>
    <w:rsid w:val="00B45A99"/>
    <w:rsid w:val="00B52B7E"/>
    <w:rsid w:val="00B55DF7"/>
    <w:rsid w:val="00B56649"/>
    <w:rsid w:val="00B61B69"/>
    <w:rsid w:val="00B7659F"/>
    <w:rsid w:val="00B95798"/>
    <w:rsid w:val="00BB6E89"/>
    <w:rsid w:val="00BC08C9"/>
    <w:rsid w:val="00BC6E46"/>
    <w:rsid w:val="00BE6D78"/>
    <w:rsid w:val="00C10EA3"/>
    <w:rsid w:val="00C24C71"/>
    <w:rsid w:val="00C46C7A"/>
    <w:rsid w:val="00C537ED"/>
    <w:rsid w:val="00C57463"/>
    <w:rsid w:val="00C65844"/>
    <w:rsid w:val="00C71C8D"/>
    <w:rsid w:val="00C8488B"/>
    <w:rsid w:val="00C85651"/>
    <w:rsid w:val="00C945B9"/>
    <w:rsid w:val="00C94AF9"/>
    <w:rsid w:val="00CB5928"/>
    <w:rsid w:val="00CC39D9"/>
    <w:rsid w:val="00CD22C8"/>
    <w:rsid w:val="00CD6A30"/>
    <w:rsid w:val="00CE2E94"/>
    <w:rsid w:val="00CF1D01"/>
    <w:rsid w:val="00CF6489"/>
    <w:rsid w:val="00D02D33"/>
    <w:rsid w:val="00D03B62"/>
    <w:rsid w:val="00D07306"/>
    <w:rsid w:val="00D10A08"/>
    <w:rsid w:val="00D16B70"/>
    <w:rsid w:val="00D2691F"/>
    <w:rsid w:val="00D300F9"/>
    <w:rsid w:val="00D47508"/>
    <w:rsid w:val="00D514E6"/>
    <w:rsid w:val="00D55A51"/>
    <w:rsid w:val="00D6070E"/>
    <w:rsid w:val="00D62B26"/>
    <w:rsid w:val="00D758B3"/>
    <w:rsid w:val="00D80123"/>
    <w:rsid w:val="00DA28E0"/>
    <w:rsid w:val="00DB3B94"/>
    <w:rsid w:val="00DC2F8A"/>
    <w:rsid w:val="00DD1B76"/>
    <w:rsid w:val="00DD5F40"/>
    <w:rsid w:val="00DE0FA3"/>
    <w:rsid w:val="00DF02AB"/>
    <w:rsid w:val="00E07AE5"/>
    <w:rsid w:val="00E21531"/>
    <w:rsid w:val="00E31F22"/>
    <w:rsid w:val="00E33BEF"/>
    <w:rsid w:val="00E357C3"/>
    <w:rsid w:val="00E41B4E"/>
    <w:rsid w:val="00E41CAA"/>
    <w:rsid w:val="00E50843"/>
    <w:rsid w:val="00E519DA"/>
    <w:rsid w:val="00E544A3"/>
    <w:rsid w:val="00E737B1"/>
    <w:rsid w:val="00EF248F"/>
    <w:rsid w:val="00F003BB"/>
    <w:rsid w:val="00F0146A"/>
    <w:rsid w:val="00F04E1D"/>
    <w:rsid w:val="00F161B3"/>
    <w:rsid w:val="00F45831"/>
    <w:rsid w:val="00F46808"/>
    <w:rsid w:val="00F569B2"/>
    <w:rsid w:val="00F5735A"/>
    <w:rsid w:val="00F57B50"/>
    <w:rsid w:val="00F80997"/>
    <w:rsid w:val="00FA66E7"/>
    <w:rsid w:val="00FC0531"/>
    <w:rsid w:val="00FC3758"/>
    <w:rsid w:val="00FF24C8"/>
    <w:rsid w:val="00FF7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818D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CB5928"/>
    <w:pPr>
      <w:ind w:leftChars="550" w:left="2630" w:hangingChars="468" w:hanging="1310"/>
    </w:pPr>
    <w:rPr>
      <w:rFonts w:eastAsia="標楷體"/>
      <w:sz w:val="28"/>
    </w:rPr>
  </w:style>
  <w:style w:type="paragraph" w:styleId="2">
    <w:name w:val="Body Text Indent 2"/>
    <w:basedOn w:val="a"/>
    <w:rsid w:val="00CB5928"/>
    <w:pPr>
      <w:ind w:firstLineChars="205" w:firstLine="574"/>
    </w:pPr>
    <w:rPr>
      <w:rFonts w:eastAsia="標楷體"/>
      <w:sz w:val="28"/>
    </w:rPr>
  </w:style>
  <w:style w:type="paragraph" w:styleId="a5">
    <w:name w:val="Block Text"/>
    <w:basedOn w:val="a"/>
    <w:rsid w:val="0047793E"/>
    <w:pPr>
      <w:spacing w:line="360" w:lineRule="exact"/>
      <w:ind w:leftChars="10" w:left="24" w:rightChars="17" w:right="41"/>
      <w:jc w:val="both"/>
    </w:pPr>
    <w:rPr>
      <w:rFonts w:ascii="標楷體" w:eastAsia="標楷體"/>
      <w:sz w:val="32"/>
    </w:rPr>
  </w:style>
  <w:style w:type="paragraph" w:styleId="a6">
    <w:name w:val="Plain Text"/>
    <w:basedOn w:val="a"/>
    <w:rsid w:val="008E4E9D"/>
    <w:rPr>
      <w:rFonts w:ascii="細明體" w:eastAsia="細明體" w:hAnsi="Courier New" w:cs="Courier New"/>
    </w:rPr>
  </w:style>
  <w:style w:type="paragraph" w:styleId="a7">
    <w:name w:val="Body Text"/>
    <w:basedOn w:val="a"/>
    <w:rsid w:val="008E4E9D"/>
    <w:pPr>
      <w:spacing w:after="120"/>
    </w:pPr>
  </w:style>
  <w:style w:type="paragraph" w:styleId="3">
    <w:name w:val="Body Text Indent 3"/>
    <w:basedOn w:val="a"/>
    <w:rsid w:val="009142E2"/>
    <w:pPr>
      <w:spacing w:after="120"/>
      <w:ind w:leftChars="200" w:left="48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818D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CB5928"/>
    <w:pPr>
      <w:ind w:leftChars="550" w:left="2630" w:hangingChars="468" w:hanging="1310"/>
    </w:pPr>
    <w:rPr>
      <w:rFonts w:eastAsia="標楷體"/>
      <w:sz w:val="28"/>
    </w:rPr>
  </w:style>
  <w:style w:type="paragraph" w:styleId="2">
    <w:name w:val="Body Text Indent 2"/>
    <w:basedOn w:val="a"/>
    <w:rsid w:val="00CB5928"/>
    <w:pPr>
      <w:ind w:firstLineChars="205" w:firstLine="574"/>
    </w:pPr>
    <w:rPr>
      <w:rFonts w:eastAsia="標楷體"/>
      <w:sz w:val="28"/>
    </w:rPr>
  </w:style>
  <w:style w:type="paragraph" w:styleId="a5">
    <w:name w:val="Block Text"/>
    <w:basedOn w:val="a"/>
    <w:rsid w:val="0047793E"/>
    <w:pPr>
      <w:spacing w:line="360" w:lineRule="exact"/>
      <w:ind w:leftChars="10" w:left="24" w:rightChars="17" w:right="41"/>
      <w:jc w:val="both"/>
    </w:pPr>
    <w:rPr>
      <w:rFonts w:ascii="標楷體" w:eastAsia="標楷體"/>
      <w:sz w:val="32"/>
    </w:rPr>
  </w:style>
  <w:style w:type="paragraph" w:styleId="a6">
    <w:name w:val="Plain Text"/>
    <w:basedOn w:val="a"/>
    <w:rsid w:val="008E4E9D"/>
    <w:rPr>
      <w:rFonts w:ascii="細明體" w:eastAsia="細明體" w:hAnsi="Courier New" w:cs="Courier New"/>
    </w:rPr>
  </w:style>
  <w:style w:type="paragraph" w:styleId="a7">
    <w:name w:val="Body Text"/>
    <w:basedOn w:val="a"/>
    <w:rsid w:val="008E4E9D"/>
    <w:pPr>
      <w:spacing w:after="120"/>
    </w:pPr>
  </w:style>
  <w:style w:type="paragraph" w:styleId="3">
    <w:name w:val="Body Text Indent 3"/>
    <w:basedOn w:val="a"/>
    <w:rsid w:val="009142E2"/>
    <w:pPr>
      <w:spacing w:after="120"/>
      <w:ind w:leftChars="200" w:left="48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1874</Words>
  <Characters>10682</Characters>
  <Application>Microsoft Office Word</Application>
  <DocSecurity>0</DocSecurity>
  <Lines>89</Lines>
  <Paragraphs>25</Paragraphs>
  <ScaleCrop>false</ScaleCrop>
  <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漁會選舉罷免辦法部分條文修正草案條文對照表</dc:title>
  <dc:creator>user</dc:creator>
  <cp:lastModifiedBy>Chang Hebe</cp:lastModifiedBy>
  <cp:revision>2</cp:revision>
  <cp:lastPrinted>2012-06-05T02:41:00Z</cp:lastPrinted>
  <dcterms:created xsi:type="dcterms:W3CDTF">2021-09-01T05:59:00Z</dcterms:created>
  <dcterms:modified xsi:type="dcterms:W3CDTF">2021-09-01T05:59:00Z</dcterms:modified>
</cp:coreProperties>
</file>