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45B99">
      <w:pPr>
        <w:snapToGrid w:val="0"/>
        <w:spacing w:line="400" w:lineRule="exact"/>
        <w:ind w:firstLine="599"/>
        <w:jc w:val="both"/>
        <w:rPr>
          <w:rFonts w:eastAsia="DFKai-SB" w:hint="eastAsia"/>
          <w:sz w:val="28"/>
        </w:rPr>
      </w:pPr>
      <w:bookmarkStart w:id="0" w:name="_GoBack"/>
      <w:bookmarkEnd w:id="0"/>
    </w:p>
    <w:p w:rsidR="00000000" w:rsidRDefault="00A45B99">
      <w:pPr>
        <w:spacing w:line="400" w:lineRule="exact"/>
        <w:ind w:firstLine="630"/>
        <w:rPr>
          <w:rFonts w:ascii="DFKai-SB" w:eastAsia="DFKai-SB" w:hint="eastAsia"/>
          <w:sz w:val="28"/>
        </w:rPr>
      </w:pPr>
    </w:p>
    <w:p w:rsidR="00000000" w:rsidRDefault="00A45B99">
      <w:pPr>
        <w:snapToGrid w:val="0"/>
        <w:spacing w:before="166" w:after="166" w:line="360" w:lineRule="atLeast"/>
        <w:ind w:firstLine="358"/>
        <w:jc w:val="both"/>
        <w:rPr>
          <w:rFonts w:ascii="DFKai-SB" w:eastAsia="DFKai-SB" w:hint="eastAsia"/>
        </w:rPr>
      </w:pPr>
      <w:r>
        <w:rPr>
          <w:rFonts w:ascii="DFKai-SB" w:eastAsia="DFKai-SB" w:hint="eastAsia"/>
          <w:sz w:val="28"/>
        </w:rPr>
        <w:t>表</w:t>
      </w:r>
      <w:r>
        <w:rPr>
          <w:rFonts w:ascii="DFKai-SB" w:eastAsia="DFKai-SB" w:hint="eastAsia"/>
          <w:sz w:val="28"/>
        </w:rPr>
        <w:t xml:space="preserve">4  </w:t>
      </w:r>
      <w:r>
        <w:rPr>
          <w:rFonts w:ascii="DFKai-SB" w:eastAsia="DFKai-SB" w:hint="eastAsia"/>
          <w:sz w:val="28"/>
        </w:rPr>
        <w:t>國產青梅生產費用與收益情形</w:t>
      </w:r>
      <w:r>
        <w:rPr>
          <w:rFonts w:ascii="DFKai-SB" w:eastAsia="DFKai-SB" w:hint="eastAsia"/>
          <w:sz w:val="28"/>
        </w:rPr>
        <w:t xml:space="preserve">      </w:t>
      </w:r>
      <w:r>
        <w:rPr>
          <w:rFonts w:ascii="DFKai-SB" w:eastAsia="DFKai-SB" w:hint="eastAsia"/>
        </w:rPr>
        <w:t>單位：元</w:t>
      </w:r>
      <w:r>
        <w:rPr>
          <w:rFonts w:ascii="DFKai-SB" w:eastAsia="DFKai-SB" w:hint="eastAsia"/>
        </w:rPr>
        <w:t>/</w:t>
      </w:r>
      <w:r>
        <w:rPr>
          <w:rFonts w:ascii="DFKai-SB" w:eastAsia="DFKai-SB" w:hint="eastAsia"/>
        </w:rPr>
        <w:t>公頃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260"/>
        <w:gridCol w:w="1080"/>
        <w:gridCol w:w="900"/>
        <w:gridCol w:w="1260"/>
        <w:gridCol w:w="1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5B99">
            <w:pPr>
              <w:jc w:val="center"/>
              <w:rPr>
                <w:rFonts w:ascii="DFKai-SB" w:eastAsia="DFKai-SB" w:hAnsi="Arial Unicode MS"/>
              </w:rPr>
            </w:pPr>
            <w:proofErr w:type="gramStart"/>
            <w:r>
              <w:rPr>
                <w:rFonts w:ascii="DFKai-SB" w:eastAsia="DFKai-SB" w:hint="eastAsia"/>
              </w:rPr>
              <w:t>年別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5B99">
            <w:pPr>
              <w:jc w:val="center"/>
              <w:rPr>
                <w:rFonts w:ascii="DFKai-SB" w:eastAsia="DFKai-SB" w:hAnsi="Arial Unicode MS"/>
              </w:rPr>
            </w:pPr>
            <w:r>
              <w:rPr>
                <w:rFonts w:ascii="DFKai-SB" w:eastAsia="DFKai-SB" w:hint="eastAsia"/>
              </w:rPr>
              <w:t>總成本</w:t>
            </w:r>
            <w:r>
              <w:rPr>
                <w:rFonts w:ascii="DFKai-SB" w:eastAsia="DFKai-SB"/>
              </w:rPr>
              <w:br/>
              <w:t>(1)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5B99">
            <w:pPr>
              <w:jc w:val="center"/>
              <w:rPr>
                <w:rFonts w:ascii="DFKai-SB" w:eastAsia="DFKai-SB" w:hAnsi="Arial Unicode MS"/>
              </w:rPr>
            </w:pPr>
            <w:r>
              <w:rPr>
                <w:rFonts w:ascii="DFKai-SB" w:eastAsia="DFKai-SB" w:hint="eastAsia"/>
              </w:rPr>
              <w:t>粗收益</w:t>
            </w:r>
            <w:r>
              <w:rPr>
                <w:rFonts w:ascii="DFKai-SB" w:eastAsia="DFKai-SB"/>
              </w:rPr>
              <w:br/>
              <w:t>(2)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5B99">
            <w:pPr>
              <w:jc w:val="center"/>
              <w:rPr>
                <w:rFonts w:ascii="DFKai-SB" w:eastAsia="DFKai-SB" w:hAnsi="Arial Unicode MS"/>
              </w:rPr>
            </w:pPr>
            <w:proofErr w:type="gramStart"/>
            <w:r>
              <w:rPr>
                <w:rFonts w:ascii="DFKai-SB" w:eastAsia="DFKai-SB" w:hint="eastAsia"/>
              </w:rPr>
              <w:t>淨益</w:t>
            </w:r>
            <w:proofErr w:type="gramEnd"/>
            <w:r>
              <w:rPr>
                <w:rFonts w:ascii="DFKai-SB" w:eastAsia="DFKai-SB"/>
              </w:rPr>
              <w:t>(3)</w:t>
            </w:r>
            <w:r>
              <w:rPr>
                <w:rFonts w:ascii="DFKai-SB" w:eastAsia="DFKai-SB"/>
              </w:rPr>
              <w:br/>
              <w:t>=(2)-(1)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5B99">
            <w:pPr>
              <w:jc w:val="center"/>
              <w:rPr>
                <w:rFonts w:ascii="DFKai-SB" w:eastAsia="DFKai-SB" w:hAnsi="Arial Unicode MS"/>
              </w:rPr>
            </w:pPr>
            <w:r>
              <w:rPr>
                <w:rFonts w:ascii="DFKai-SB" w:eastAsia="DFKai-SB" w:hint="eastAsia"/>
              </w:rPr>
              <w:t>每公斤成本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5B99">
            <w:pPr>
              <w:jc w:val="center"/>
              <w:rPr>
                <w:rFonts w:ascii="DFKai-SB" w:eastAsia="DFKai-SB" w:hAnsi="Arial Unicode MS"/>
              </w:rPr>
            </w:pPr>
            <w:r>
              <w:rPr>
                <w:rFonts w:ascii="DFKai-SB" w:eastAsia="DFKai-SB" w:hint="eastAsia"/>
              </w:rPr>
              <w:t>家族勞動</w:t>
            </w:r>
            <w:r>
              <w:rPr>
                <w:rFonts w:ascii="DFKai-SB" w:eastAsia="DFKai-SB"/>
              </w:rPr>
              <w:br/>
            </w:r>
            <w:r>
              <w:rPr>
                <w:rFonts w:ascii="DFKai-SB" w:eastAsia="DFKai-SB" w:hint="eastAsia"/>
              </w:rPr>
              <w:t>報酬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5B99">
            <w:pPr>
              <w:jc w:val="center"/>
              <w:rPr>
                <w:rFonts w:ascii="DFKai-SB" w:eastAsia="DFKai-SB" w:hAnsi="Arial Unicode MS"/>
              </w:rPr>
            </w:pPr>
            <w:proofErr w:type="gramStart"/>
            <w:r>
              <w:rPr>
                <w:rFonts w:ascii="DFKai-SB" w:eastAsia="DFKai-SB" w:hint="eastAsia"/>
              </w:rPr>
              <w:t>農家賺款</w:t>
            </w:r>
            <w:proofErr w:type="gram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jc w:val="center"/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 173,855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  260,895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jc w:val="right"/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87,040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jc w:val="right"/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>19.83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  157,125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184,543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jc w:val="center"/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 152,466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  260,636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jc w:val="right"/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108,170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jc w:val="right"/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>22.05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  181,213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204,787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jc w:val="center"/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 193,682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  288,843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jc w:val="right"/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95,161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jc w:val="right"/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>18.33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  196,338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>2</w:t>
            </w:r>
            <w:r>
              <w:rPr>
                <w:rFonts w:ascii="DFKai-SB" w:eastAsia="DFKai-SB"/>
              </w:rPr>
              <w:t xml:space="preserve">20,950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jc w:val="center"/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 171,136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  175,784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jc w:val="right"/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4,648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jc w:val="right"/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>38.07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   77,215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100,745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jc w:val="center"/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 197,961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  180,964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jc w:val="right"/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-16,997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jc w:val="right"/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>17.45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   41,953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67,098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jc w:val="center"/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 183,626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  181,788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jc w:val="right"/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-1,838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jc w:val="right"/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>17.27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   62,738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87,150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jc w:val="center"/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 165,728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  297,690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jc w:val="right"/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131,962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jc w:val="right"/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>24.22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  189,434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213,567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jc w:val="center"/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 162,490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  293,386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jc w:val="right"/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130,896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jc w:val="right"/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>25.05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  196,207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220,051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jc w:val="center"/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 192,082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  221,630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jc w:val="right"/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29,548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jc w:val="right"/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>22.46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  117,762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142,948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jc w:val="center"/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 175,901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  145,389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jc w:val="right"/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-30,512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jc w:val="right"/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>30.61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   40,458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65,102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jc w:val="center"/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 158,782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   97,359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jc w:val="right"/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-61,423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jc w:val="right"/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>36.28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    9,227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31,119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jc w:val="center"/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 155,414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  109,713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jc w:val="right"/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>-45,701</w:t>
            </w:r>
            <w:r>
              <w:rPr>
                <w:rFonts w:ascii="DFKai-SB" w:eastAsia="DFKai-SB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jc w:val="right"/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>25.69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   24,809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45B99">
            <w:pPr>
              <w:rPr>
                <w:rFonts w:ascii="DFKai-SB" w:eastAsia="DFKai-SB" w:hAnsi="Arial Unicode MS"/>
              </w:rPr>
            </w:pPr>
            <w:r>
              <w:rPr>
                <w:rFonts w:ascii="DFKai-SB" w:eastAsia="DFKai-SB"/>
              </w:rPr>
              <w:t xml:space="preserve">44,565 </w:t>
            </w:r>
          </w:p>
        </w:tc>
      </w:tr>
    </w:tbl>
    <w:p w:rsidR="00A45B99" w:rsidRDefault="00A45B99">
      <w:pPr>
        <w:pStyle w:val="a3"/>
        <w:spacing w:line="280" w:lineRule="exact"/>
        <w:ind w:firstLine="540"/>
        <w:rPr>
          <w:rFonts w:ascii="DFKai-SB" w:hAnsi="DFKai-SB" w:hint="eastAsia"/>
          <w:sz w:val="24"/>
        </w:rPr>
      </w:pPr>
    </w:p>
    <w:sectPr w:rsidR="00A45B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9EF"/>
    <w:multiLevelType w:val="hybridMultilevel"/>
    <w:tmpl w:val="7AA21D66"/>
    <w:lvl w:ilvl="0" w:tplc="76260A7C">
      <w:start w:val="1"/>
      <w:numFmt w:val="taiwaneseCountingThousand"/>
      <w:lvlText w:val="%1."/>
      <w:lvlJc w:val="left"/>
      <w:pPr>
        <w:tabs>
          <w:tab w:val="num" w:pos="1049"/>
        </w:tabs>
        <w:ind w:left="1049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9"/>
        </w:tabs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9"/>
        </w:tabs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9"/>
        </w:tabs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9"/>
        </w:tabs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9"/>
        </w:tabs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9"/>
        </w:tabs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9"/>
        </w:tabs>
        <w:ind w:left="4949" w:hanging="480"/>
      </w:pPr>
    </w:lvl>
  </w:abstractNum>
  <w:abstractNum w:abstractNumId="1">
    <w:nsid w:val="0ABE4BD2"/>
    <w:multiLevelType w:val="hybridMultilevel"/>
    <w:tmpl w:val="C2CA6FDC"/>
    <w:lvl w:ilvl="0" w:tplc="FFFFFFFF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8960F1"/>
    <w:multiLevelType w:val="hybridMultilevel"/>
    <w:tmpl w:val="BD4241AC"/>
    <w:lvl w:ilvl="0" w:tplc="FFFFFFFF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">
    <w:nsid w:val="530954A8"/>
    <w:multiLevelType w:val="hybridMultilevel"/>
    <w:tmpl w:val="A4FE2C66"/>
    <w:lvl w:ilvl="0" w:tplc="FFFFFFFF">
      <w:start w:val="1"/>
      <w:numFmt w:val="taiwaneseCountingThousand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4">
    <w:nsid w:val="530D5357"/>
    <w:multiLevelType w:val="hybridMultilevel"/>
    <w:tmpl w:val="D6FC272C"/>
    <w:lvl w:ilvl="0" w:tplc="FFFFFFFF">
      <w:start w:val="1"/>
      <w:numFmt w:val="taiwaneseCountingThousand"/>
      <w:lvlText w:val="（%1）"/>
      <w:lvlJc w:val="left"/>
      <w:pPr>
        <w:tabs>
          <w:tab w:val="num" w:pos="1933"/>
        </w:tabs>
        <w:ind w:left="1933" w:hanging="85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038"/>
        </w:tabs>
        <w:ind w:left="2038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</w:lvl>
  </w:abstractNum>
  <w:abstractNum w:abstractNumId="5">
    <w:nsid w:val="62D72DFC"/>
    <w:multiLevelType w:val="hybridMultilevel"/>
    <w:tmpl w:val="8E6C6120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FAB54C9"/>
    <w:multiLevelType w:val="singleLevel"/>
    <w:tmpl w:val="C4569D9E"/>
    <w:lvl w:ilvl="0">
      <w:start w:val="1"/>
      <w:numFmt w:val="taiwaneseCountingThousand"/>
      <w:lvlText w:val="(%1)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7">
    <w:nsid w:val="719D6111"/>
    <w:multiLevelType w:val="hybridMultilevel"/>
    <w:tmpl w:val="815E95EA"/>
    <w:lvl w:ilvl="0" w:tplc="FFFFFFFF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Ansi="Times New Roman"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AE"/>
    <w:rsid w:val="00503AAE"/>
    <w:rsid w:val="00A4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DFKai-SB" w:eastAsia="DFKai-SB" w:hAnsi="Arial Unicode MS" w:hint="eastAsia"/>
      <w:kern w:val="0"/>
    </w:rPr>
  </w:style>
  <w:style w:type="paragraph" w:styleId="a3">
    <w:name w:val="Body Text Indent"/>
    <w:basedOn w:val="a"/>
    <w:semiHidden/>
    <w:pPr>
      <w:spacing w:line="400" w:lineRule="exact"/>
      <w:ind w:firstLineChars="225" w:firstLine="630"/>
    </w:pPr>
    <w:rPr>
      <w:rFonts w:eastAsia="DFKai-SB"/>
      <w:sz w:val="28"/>
    </w:rPr>
  </w:style>
  <w:style w:type="paragraph" w:styleId="2">
    <w:name w:val="Body Text Indent 2"/>
    <w:basedOn w:val="a"/>
    <w:semiHidden/>
    <w:pPr>
      <w:spacing w:line="400" w:lineRule="exact"/>
      <w:ind w:firstLineChars="385" w:firstLine="1078"/>
    </w:pPr>
    <w:rPr>
      <w:rFonts w:ascii="DFKai-SB" w:eastAsia="DFKai-SB"/>
      <w:sz w:val="28"/>
    </w:rPr>
  </w:style>
  <w:style w:type="paragraph" w:styleId="3">
    <w:name w:val="Body Text Indent 3"/>
    <w:basedOn w:val="a"/>
    <w:semiHidden/>
    <w:pPr>
      <w:spacing w:line="400" w:lineRule="exact"/>
      <w:ind w:leftChars="450" w:left="1800" w:hangingChars="257" w:hanging="720"/>
    </w:pPr>
    <w:rPr>
      <w:rFonts w:ascii="DFKai-SB" w:eastAsia="DFKai-SB"/>
      <w:bCs/>
      <w:sz w:val="28"/>
    </w:rPr>
  </w:style>
  <w:style w:type="paragraph" w:styleId="a4">
    <w:name w:val="Block Text"/>
    <w:basedOn w:val="a"/>
    <w:semiHidden/>
    <w:pPr>
      <w:spacing w:line="400" w:lineRule="exact"/>
      <w:ind w:left="451" w:right="91" w:hangingChars="161" w:hanging="451"/>
      <w:jc w:val="both"/>
    </w:pPr>
    <w:rPr>
      <w:rFonts w:ascii="DFKai-SB" w:eastAsia="DFKai-SB" w:hAnsi="DFKai-SB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DFKai-SB" w:eastAsia="DFKai-SB" w:hAnsi="Arial Unicode MS" w:hint="eastAsia"/>
      <w:kern w:val="0"/>
    </w:rPr>
  </w:style>
  <w:style w:type="paragraph" w:styleId="a3">
    <w:name w:val="Body Text Indent"/>
    <w:basedOn w:val="a"/>
    <w:semiHidden/>
    <w:pPr>
      <w:spacing w:line="400" w:lineRule="exact"/>
      <w:ind w:firstLineChars="225" w:firstLine="630"/>
    </w:pPr>
    <w:rPr>
      <w:rFonts w:eastAsia="DFKai-SB"/>
      <w:sz w:val="28"/>
    </w:rPr>
  </w:style>
  <w:style w:type="paragraph" w:styleId="2">
    <w:name w:val="Body Text Indent 2"/>
    <w:basedOn w:val="a"/>
    <w:semiHidden/>
    <w:pPr>
      <w:spacing w:line="400" w:lineRule="exact"/>
      <w:ind w:firstLineChars="385" w:firstLine="1078"/>
    </w:pPr>
    <w:rPr>
      <w:rFonts w:ascii="DFKai-SB" w:eastAsia="DFKai-SB"/>
      <w:sz w:val="28"/>
    </w:rPr>
  </w:style>
  <w:style w:type="paragraph" w:styleId="3">
    <w:name w:val="Body Text Indent 3"/>
    <w:basedOn w:val="a"/>
    <w:semiHidden/>
    <w:pPr>
      <w:spacing w:line="400" w:lineRule="exact"/>
      <w:ind w:leftChars="450" w:left="1800" w:hangingChars="257" w:hanging="720"/>
    </w:pPr>
    <w:rPr>
      <w:rFonts w:ascii="DFKai-SB" w:eastAsia="DFKai-SB"/>
      <w:bCs/>
      <w:sz w:val="28"/>
    </w:rPr>
  </w:style>
  <w:style w:type="paragraph" w:styleId="a4">
    <w:name w:val="Block Text"/>
    <w:basedOn w:val="a"/>
    <w:semiHidden/>
    <w:pPr>
      <w:spacing w:line="400" w:lineRule="exact"/>
      <w:ind w:left="451" w:right="91" w:hangingChars="161" w:hanging="451"/>
      <w:jc w:val="both"/>
    </w:pPr>
    <w:rPr>
      <w:rFonts w:ascii="DFKai-SB" w:eastAsia="DFKai-SB" w:hAnsi="DFKai-SB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國產青梅產業現況與輔導成果</dc:title>
  <dc:creator>WINDOWS</dc:creator>
  <cp:lastModifiedBy>Chang Hebe</cp:lastModifiedBy>
  <cp:revision>2</cp:revision>
  <dcterms:created xsi:type="dcterms:W3CDTF">2021-06-17T09:42:00Z</dcterms:created>
  <dcterms:modified xsi:type="dcterms:W3CDTF">2021-06-17T09:42:00Z</dcterms:modified>
</cp:coreProperties>
</file>